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F3DB" w14:textId="77777777" w:rsidR="00294915" w:rsidRPr="00294915" w:rsidRDefault="00294915" w:rsidP="002350F6">
      <w:pPr>
        <w:spacing w:after="240" w:line="240" w:lineRule="auto"/>
        <w:jc w:val="center"/>
        <w:rPr>
          <w:rFonts w:ascii="Arial" w:hAnsi="Arial" w:cs="Arial"/>
          <w:b/>
          <w:bCs/>
          <w:caps/>
          <w:sz w:val="2"/>
          <w:szCs w:val="28"/>
          <w:u w:val="single"/>
          <w:lang w:val="en-GB"/>
        </w:rPr>
      </w:pPr>
    </w:p>
    <w:p w14:paraId="2963B85E" w14:textId="3FB1CEA6" w:rsidR="002350F6" w:rsidRPr="00271B58" w:rsidRDefault="002350F6" w:rsidP="002350F6">
      <w:pPr>
        <w:spacing w:after="240" w:line="240" w:lineRule="auto"/>
        <w:jc w:val="center"/>
        <w:rPr>
          <w:rFonts w:ascii="Arial" w:hAnsi="Arial" w:cs="Arial"/>
          <w:b/>
          <w:bCs/>
          <w:caps/>
          <w:sz w:val="8"/>
          <w:szCs w:val="28"/>
          <w:u w:val="single"/>
          <w:lang w:val="en-GB"/>
        </w:rPr>
      </w:pPr>
      <w:r w:rsidRPr="00364F47">
        <w:rPr>
          <w:rFonts w:ascii="Arial" w:hAnsi="Arial" w:cs="Arial"/>
          <w:b/>
          <w:bCs/>
          <w:caps/>
          <w:sz w:val="28"/>
          <w:szCs w:val="28"/>
          <w:u w:val="single"/>
          <w:lang w:val="en-GB"/>
        </w:rPr>
        <w:t>CALL FOR Youth PArticipation</w:t>
      </w:r>
      <w:r w:rsidR="00271B58">
        <w:rPr>
          <w:rFonts w:ascii="Arial" w:hAnsi="Arial" w:cs="Arial"/>
          <w:b/>
          <w:bCs/>
          <w:caps/>
          <w:sz w:val="28"/>
          <w:szCs w:val="28"/>
          <w:u w:val="single"/>
          <w:lang w:val="en-GB"/>
        </w:rPr>
        <w:br/>
      </w:r>
    </w:p>
    <w:p w14:paraId="035B9ED3" w14:textId="7C10FDB6" w:rsidR="00AC3C06" w:rsidRPr="00364F47" w:rsidRDefault="00AC3C06" w:rsidP="00364F47">
      <w:pPr>
        <w:pStyle w:val="Heading1"/>
      </w:pPr>
      <w:r w:rsidRPr="00364F47">
        <w:t>Background and Introduction</w:t>
      </w:r>
    </w:p>
    <w:p w14:paraId="6CE8BB93" w14:textId="45795829" w:rsidR="00AC3C06" w:rsidRPr="00C857E1" w:rsidRDefault="00AC3C06" w:rsidP="00AC3C06">
      <w:pPr>
        <w:spacing w:before="240" w:after="240" w:line="240" w:lineRule="auto"/>
        <w:jc w:val="both"/>
        <w:rPr>
          <w:rFonts w:ascii="Arial" w:hAnsi="Arial" w:cs="Arial"/>
          <w:i/>
          <w:iCs/>
          <w:sz w:val="20"/>
          <w:szCs w:val="20"/>
          <w:lang w:val="en-GB"/>
        </w:rPr>
      </w:pPr>
      <w:bookmarkStart w:id="0" w:name="_Hlk1378660"/>
      <w:r>
        <w:rPr>
          <w:rFonts w:ascii="Arial" w:hAnsi="Arial" w:cs="Arial"/>
          <w:lang w:val="en-GB"/>
        </w:rPr>
        <w:t>M</w:t>
      </w:r>
      <w:r w:rsidRPr="00C857E1">
        <w:rPr>
          <w:rFonts w:ascii="Arial" w:hAnsi="Arial" w:cs="Arial"/>
          <w:lang w:val="en-GB"/>
        </w:rPr>
        <w:t>ine</w:t>
      </w:r>
      <w:r>
        <w:rPr>
          <w:rFonts w:ascii="Arial" w:hAnsi="Arial" w:cs="Arial"/>
          <w:lang w:val="en-GB"/>
        </w:rPr>
        <w:t>s</w:t>
      </w:r>
      <w:r w:rsidRPr="00C857E1">
        <w:rPr>
          <w:rFonts w:ascii="Arial" w:hAnsi="Arial" w:cs="Arial"/>
          <w:lang w:val="en-GB"/>
        </w:rPr>
        <w:t>/explosive remnants of war (ERW)</w:t>
      </w:r>
      <w:r>
        <w:rPr>
          <w:rFonts w:ascii="Arial" w:hAnsi="Arial" w:cs="Arial"/>
          <w:lang w:val="en-GB"/>
        </w:rPr>
        <w:t xml:space="preserve"> remain </w:t>
      </w:r>
      <w:r w:rsidRPr="00C857E1">
        <w:rPr>
          <w:rFonts w:ascii="Arial" w:hAnsi="Arial" w:cs="Arial"/>
          <w:lang w:val="en-GB"/>
        </w:rPr>
        <w:t>a threat to people’s safety, a constraint to socio-economic development, and a humanitarian problem in the ASEAN region.</w:t>
      </w:r>
      <w:r>
        <w:rPr>
          <w:rFonts w:ascii="Arial" w:hAnsi="Arial" w:cs="Arial"/>
          <w:lang w:val="en-GB"/>
        </w:rPr>
        <w:t xml:space="preserve"> </w:t>
      </w:r>
      <w:r w:rsidRPr="00C857E1">
        <w:rPr>
          <w:rFonts w:ascii="Arial" w:hAnsi="Arial" w:cs="Arial"/>
          <w:lang w:val="en-GB"/>
        </w:rPr>
        <w:t>There are five (5) countries in ASEAN, namely Cambodia, Lao PDR, Myanmar, Thailand and Vietnam, which are affected by mine</w:t>
      </w:r>
      <w:r>
        <w:rPr>
          <w:rFonts w:ascii="Arial" w:hAnsi="Arial" w:cs="Arial"/>
          <w:lang w:val="en-GB"/>
        </w:rPr>
        <w:t>s</w:t>
      </w:r>
      <w:r w:rsidRPr="00C857E1">
        <w:rPr>
          <w:rFonts w:ascii="Arial" w:hAnsi="Arial" w:cs="Arial"/>
          <w:lang w:val="en-GB"/>
        </w:rPr>
        <w:t>/ERW as a result of wars and/or the country’s internal armed conflict</w:t>
      </w:r>
      <w:r w:rsidR="006E22F2">
        <w:rPr>
          <w:rFonts w:ascii="Arial" w:hAnsi="Arial" w:cs="Arial"/>
          <w:lang w:val="en-GB"/>
        </w:rPr>
        <w:t>s</w:t>
      </w:r>
      <w:r w:rsidRPr="00C857E1">
        <w:rPr>
          <w:rFonts w:ascii="Arial" w:hAnsi="Arial" w:cs="Arial"/>
          <w:lang w:val="en-GB"/>
        </w:rPr>
        <w:t>.</w:t>
      </w:r>
      <w:bookmarkEnd w:id="0"/>
      <w:r>
        <w:rPr>
          <w:rFonts w:ascii="Arial" w:hAnsi="Arial" w:cs="Arial"/>
          <w:lang w:val="en-GB"/>
        </w:rPr>
        <w:t xml:space="preserve"> </w:t>
      </w:r>
    </w:p>
    <w:p w14:paraId="3770D5B6" w14:textId="53B17A37" w:rsidR="00AC3C06" w:rsidRDefault="00AC3C06" w:rsidP="00AC3C06">
      <w:pPr>
        <w:jc w:val="both"/>
        <w:rPr>
          <w:rFonts w:ascii="Arial" w:hAnsi="Arial" w:cs="Arial"/>
          <w:lang w:val="en-GB"/>
        </w:rPr>
      </w:pPr>
      <w:bookmarkStart w:id="1" w:name="_Hlk1378765"/>
      <w:r>
        <w:rPr>
          <w:rFonts w:ascii="Arial" w:hAnsi="Arial" w:cs="Arial"/>
          <w:lang w:val="en-GB"/>
        </w:rPr>
        <w:t>On</w:t>
      </w:r>
      <w:r w:rsidRPr="00C857E1">
        <w:rPr>
          <w:rFonts w:ascii="Arial" w:hAnsi="Arial" w:cs="Arial"/>
          <w:lang w:val="en-GB"/>
        </w:rPr>
        <w:t xml:space="preserve"> the International Day for Mine Awareness and Assistance in Mine Action </w:t>
      </w:r>
      <w:bookmarkEnd w:id="1"/>
      <w:r w:rsidRPr="00C857E1">
        <w:rPr>
          <w:rFonts w:ascii="Arial" w:hAnsi="Arial" w:cs="Arial"/>
          <w:lang w:val="en-GB"/>
        </w:rPr>
        <w:t xml:space="preserve">2018, </w:t>
      </w:r>
      <w:r>
        <w:rPr>
          <w:rFonts w:ascii="Arial" w:hAnsi="Arial" w:cs="Arial"/>
          <w:lang w:val="en-GB"/>
        </w:rPr>
        <w:t xml:space="preserve">the </w:t>
      </w:r>
      <w:r w:rsidRPr="00C857E1">
        <w:rPr>
          <w:rFonts w:ascii="Arial" w:hAnsi="Arial" w:cs="Arial"/>
          <w:lang w:val="en-GB"/>
        </w:rPr>
        <w:t xml:space="preserve">United Nations Secretary-General stated, </w:t>
      </w:r>
      <w:r w:rsidRPr="00C857E1">
        <w:rPr>
          <w:rFonts w:ascii="Arial" w:hAnsi="Arial" w:cs="Arial"/>
          <w:i/>
          <w:iCs/>
          <w:szCs w:val="22"/>
          <w:lang w:val="en-GB"/>
        </w:rPr>
        <w:t>“… In our turbulent world, mine action is a concrete step towards peace.”</w:t>
      </w:r>
      <w:r w:rsidRPr="00C857E1">
        <w:rPr>
          <w:rFonts w:ascii="Arial" w:hAnsi="Arial" w:cs="Arial"/>
          <w:i/>
          <w:iCs/>
          <w:sz w:val="20"/>
          <w:szCs w:val="20"/>
          <w:lang w:val="en-GB"/>
        </w:rPr>
        <w:t xml:space="preserve"> </w:t>
      </w:r>
      <w:r w:rsidRPr="00C857E1">
        <w:rPr>
          <w:rFonts w:ascii="Arial" w:hAnsi="Arial" w:cs="Arial"/>
          <w:lang w:val="en-GB"/>
        </w:rPr>
        <w:t>Th</w:t>
      </w:r>
      <w:r>
        <w:rPr>
          <w:rFonts w:ascii="Arial" w:hAnsi="Arial" w:cs="Arial"/>
          <w:lang w:val="en-GB"/>
        </w:rPr>
        <w:t>is</w:t>
      </w:r>
      <w:r w:rsidRPr="00C857E1">
        <w:rPr>
          <w:rFonts w:ascii="Arial" w:hAnsi="Arial" w:cs="Arial"/>
          <w:lang w:val="en-GB"/>
        </w:rPr>
        <w:t xml:space="preserve"> statement highlights that on-going mine action work is conducted to </w:t>
      </w:r>
      <w:r>
        <w:rPr>
          <w:rFonts w:ascii="Arial" w:hAnsi="Arial" w:cs="Arial"/>
          <w:lang w:val="en-GB"/>
        </w:rPr>
        <w:t>move towards a</w:t>
      </w:r>
      <w:r w:rsidRPr="00C857E1">
        <w:rPr>
          <w:rFonts w:ascii="Arial" w:hAnsi="Arial" w:cs="Arial"/>
          <w:lang w:val="en-GB"/>
        </w:rPr>
        <w:t xml:space="preserve"> peaceful world. </w:t>
      </w:r>
      <w:r>
        <w:rPr>
          <w:rFonts w:ascii="Arial" w:hAnsi="Arial" w:cs="Arial"/>
          <w:lang w:val="en-GB"/>
        </w:rPr>
        <w:t>I</w:t>
      </w:r>
      <w:r w:rsidRPr="00C857E1">
        <w:rPr>
          <w:rFonts w:ascii="Arial" w:hAnsi="Arial" w:cs="Arial"/>
          <w:lang w:val="en-GB"/>
        </w:rPr>
        <w:t>t is also</w:t>
      </w:r>
      <w:r>
        <w:rPr>
          <w:rFonts w:ascii="Arial" w:hAnsi="Arial" w:cs="Arial"/>
          <w:lang w:val="en-GB"/>
        </w:rPr>
        <w:t xml:space="preserve"> an</w:t>
      </w:r>
      <w:r w:rsidRPr="00C857E1">
        <w:rPr>
          <w:rFonts w:ascii="Arial" w:hAnsi="Arial" w:cs="Arial"/>
          <w:lang w:val="en-GB"/>
        </w:rPr>
        <w:t xml:space="preserve"> important </w:t>
      </w:r>
      <w:r>
        <w:rPr>
          <w:rFonts w:ascii="Arial" w:hAnsi="Arial" w:cs="Arial"/>
          <w:lang w:val="en-GB"/>
        </w:rPr>
        <w:t>step in</w:t>
      </w:r>
      <w:r w:rsidRPr="00C857E1">
        <w:rPr>
          <w:rFonts w:ascii="Arial" w:hAnsi="Arial" w:cs="Arial"/>
          <w:lang w:val="en-GB"/>
        </w:rPr>
        <w:t xml:space="preserve"> rais</w:t>
      </w:r>
      <w:r>
        <w:rPr>
          <w:rFonts w:ascii="Arial" w:hAnsi="Arial" w:cs="Arial"/>
          <w:lang w:val="en-GB"/>
        </w:rPr>
        <w:t>ing</w:t>
      </w:r>
      <w:r w:rsidRPr="00C857E1">
        <w:rPr>
          <w:rFonts w:ascii="Arial" w:hAnsi="Arial" w:cs="Arial"/>
          <w:lang w:val="en-GB"/>
        </w:rPr>
        <w:t xml:space="preserve"> awareness </w:t>
      </w:r>
      <w:r>
        <w:rPr>
          <w:rFonts w:ascii="Arial" w:hAnsi="Arial" w:cs="Arial"/>
          <w:lang w:val="en-GB"/>
        </w:rPr>
        <w:t>within</w:t>
      </w:r>
      <w:r w:rsidRPr="00C857E1">
        <w:rPr>
          <w:rFonts w:ascii="Arial" w:hAnsi="Arial" w:cs="Arial"/>
          <w:lang w:val="en-GB"/>
        </w:rPr>
        <w:t xml:space="preserve"> </w:t>
      </w:r>
      <w:r>
        <w:rPr>
          <w:rFonts w:ascii="Arial" w:hAnsi="Arial" w:cs="Arial"/>
          <w:lang w:val="en-GB"/>
        </w:rPr>
        <w:t xml:space="preserve">the </w:t>
      </w:r>
      <w:r w:rsidRPr="00C857E1">
        <w:rPr>
          <w:rFonts w:ascii="Arial" w:hAnsi="Arial" w:cs="Arial"/>
          <w:lang w:val="en-GB"/>
        </w:rPr>
        <w:t xml:space="preserve">broader community, particularly </w:t>
      </w:r>
      <w:r>
        <w:rPr>
          <w:rFonts w:ascii="Arial" w:hAnsi="Arial" w:cs="Arial"/>
          <w:lang w:val="en-GB"/>
        </w:rPr>
        <w:t xml:space="preserve">the </w:t>
      </w:r>
      <w:r w:rsidRPr="00C857E1">
        <w:rPr>
          <w:rFonts w:ascii="Arial" w:hAnsi="Arial" w:cs="Arial"/>
          <w:lang w:val="en-GB"/>
        </w:rPr>
        <w:t>young</w:t>
      </w:r>
      <w:r>
        <w:rPr>
          <w:rFonts w:ascii="Arial" w:hAnsi="Arial" w:cs="Arial"/>
          <w:lang w:val="en-GB"/>
        </w:rPr>
        <w:t>er</w:t>
      </w:r>
      <w:r w:rsidRPr="00C857E1">
        <w:rPr>
          <w:rFonts w:ascii="Arial" w:hAnsi="Arial" w:cs="Arial"/>
          <w:lang w:val="en-GB"/>
        </w:rPr>
        <w:t xml:space="preserve"> generation. As agents of peace, youth sh</w:t>
      </w:r>
      <w:r>
        <w:rPr>
          <w:rFonts w:ascii="Arial" w:hAnsi="Arial" w:cs="Arial"/>
          <w:lang w:val="en-GB"/>
        </w:rPr>
        <w:t>ould</w:t>
      </w:r>
      <w:r w:rsidRPr="00C857E1">
        <w:rPr>
          <w:rFonts w:ascii="Arial" w:hAnsi="Arial" w:cs="Arial"/>
          <w:lang w:val="en-GB"/>
        </w:rPr>
        <w:t xml:space="preserve"> also </w:t>
      </w:r>
      <w:r>
        <w:rPr>
          <w:rFonts w:ascii="Arial" w:hAnsi="Arial" w:cs="Arial"/>
          <w:lang w:val="en-GB"/>
        </w:rPr>
        <w:t>be</w:t>
      </w:r>
      <w:r w:rsidRPr="00C857E1">
        <w:rPr>
          <w:rFonts w:ascii="Arial" w:hAnsi="Arial" w:cs="Arial"/>
          <w:lang w:val="en-GB"/>
        </w:rPr>
        <w:t xml:space="preserve"> involve</w:t>
      </w:r>
      <w:r>
        <w:rPr>
          <w:rFonts w:ascii="Arial" w:hAnsi="Arial" w:cs="Arial"/>
          <w:lang w:val="en-GB"/>
        </w:rPr>
        <w:t>d</w:t>
      </w:r>
      <w:r w:rsidRPr="00C857E1">
        <w:rPr>
          <w:rFonts w:ascii="Arial" w:hAnsi="Arial" w:cs="Arial"/>
          <w:lang w:val="en-GB"/>
        </w:rPr>
        <w:t xml:space="preserve"> in </w:t>
      </w:r>
      <w:r>
        <w:rPr>
          <w:rFonts w:ascii="Arial" w:hAnsi="Arial" w:cs="Arial"/>
          <w:lang w:val="en-GB"/>
        </w:rPr>
        <w:t>efforts to</w:t>
      </w:r>
      <w:r w:rsidRPr="00C857E1">
        <w:rPr>
          <w:rFonts w:ascii="Arial" w:hAnsi="Arial" w:cs="Arial"/>
          <w:lang w:val="en-GB"/>
        </w:rPr>
        <w:t xml:space="preserve"> rais</w:t>
      </w:r>
      <w:r>
        <w:rPr>
          <w:rFonts w:ascii="Arial" w:hAnsi="Arial" w:cs="Arial"/>
          <w:lang w:val="en-GB"/>
        </w:rPr>
        <w:t>e</w:t>
      </w:r>
      <w:r w:rsidRPr="00C857E1">
        <w:rPr>
          <w:rFonts w:ascii="Arial" w:hAnsi="Arial" w:cs="Arial"/>
          <w:lang w:val="en-GB"/>
        </w:rPr>
        <w:t xml:space="preserve"> awareness. The role of youth in peacebuilding is acknowledged under</w:t>
      </w:r>
      <w:r>
        <w:rPr>
          <w:rFonts w:ascii="Arial" w:hAnsi="Arial" w:cs="Arial"/>
          <w:lang w:val="en-GB"/>
        </w:rPr>
        <w:t xml:space="preserve"> the</w:t>
      </w:r>
      <w:r w:rsidRPr="00C857E1">
        <w:rPr>
          <w:rFonts w:ascii="Arial" w:hAnsi="Arial" w:cs="Arial"/>
          <w:lang w:val="en-GB"/>
        </w:rPr>
        <w:t xml:space="preserve"> UN umbrella mainly through</w:t>
      </w:r>
      <w:r>
        <w:rPr>
          <w:rFonts w:ascii="Arial" w:hAnsi="Arial" w:cs="Arial"/>
          <w:lang w:val="en-GB"/>
        </w:rPr>
        <w:t xml:space="preserve"> the</w:t>
      </w:r>
      <w:r w:rsidRPr="00C857E1">
        <w:rPr>
          <w:rFonts w:ascii="Arial" w:hAnsi="Arial" w:cs="Arial"/>
          <w:lang w:val="en-GB"/>
        </w:rPr>
        <w:t xml:space="preserve"> United Nations Security Council Resolution 2250 (UNSCR 2250) – the first resolution on youth, peace and security, which was adopted in 2015 to emphasise the importance of youth as agents of change in the maintenance and promotion of peace and security.</w:t>
      </w:r>
    </w:p>
    <w:p w14:paraId="3CC71AF8" w14:textId="4F3911E6" w:rsidR="00D94C43" w:rsidRDefault="00D94C43" w:rsidP="00D94C43">
      <w:pPr>
        <w:jc w:val="both"/>
        <w:rPr>
          <w:rFonts w:ascii="Arial" w:hAnsi="Arial" w:cs="Arial"/>
          <w:lang w:val="en-GB"/>
        </w:rPr>
      </w:pPr>
    </w:p>
    <w:p w14:paraId="0105C2A2" w14:textId="2B56D21B" w:rsidR="00D94C43" w:rsidRPr="00C857E1" w:rsidRDefault="00D94C43" w:rsidP="00D94C43">
      <w:pPr>
        <w:jc w:val="both"/>
        <w:rPr>
          <w:rFonts w:ascii="Arial" w:hAnsi="Arial" w:cs="Arial"/>
          <w:lang w:val="en-GB"/>
        </w:rPr>
      </w:pPr>
      <w:r>
        <w:rPr>
          <w:rFonts w:ascii="Arial" w:hAnsi="Arial" w:cs="Arial"/>
          <w:lang w:val="en-GB"/>
        </w:rPr>
        <w:t xml:space="preserve">The ASEAN Regional Mine Action Center (ARMAC) is pleased to announce the </w:t>
      </w:r>
      <w:r w:rsidRPr="00124267">
        <w:rPr>
          <w:rFonts w:ascii="Arial" w:hAnsi="Arial" w:cs="Arial"/>
          <w:b/>
          <w:bCs/>
          <w:u w:val="single"/>
          <w:lang w:val="en-GB"/>
        </w:rPr>
        <w:t xml:space="preserve">call for </w:t>
      </w:r>
      <w:r>
        <w:rPr>
          <w:rFonts w:ascii="Arial" w:hAnsi="Arial" w:cs="Arial"/>
          <w:b/>
          <w:bCs/>
          <w:u w:val="single"/>
          <w:lang w:val="en-GB"/>
        </w:rPr>
        <w:t xml:space="preserve">youth </w:t>
      </w:r>
      <w:r w:rsidRPr="00124267">
        <w:rPr>
          <w:rFonts w:ascii="Arial" w:hAnsi="Arial" w:cs="Arial"/>
          <w:b/>
          <w:bCs/>
          <w:u w:val="single"/>
          <w:lang w:val="en-GB"/>
        </w:rPr>
        <w:t>participants</w:t>
      </w:r>
      <w:r>
        <w:rPr>
          <w:rFonts w:ascii="Arial" w:hAnsi="Arial" w:cs="Arial"/>
          <w:lang w:val="en-GB"/>
        </w:rPr>
        <w:t xml:space="preserve"> from ASEAN University Students to join the Commemoration of Mine Awareness Day: </w:t>
      </w:r>
      <w:r w:rsidRPr="00124267">
        <w:rPr>
          <w:rFonts w:ascii="Arial" w:hAnsi="Arial" w:cs="Arial"/>
          <w:i/>
          <w:iCs/>
          <w:lang w:val="en-GB"/>
        </w:rPr>
        <w:t>“Raising Mines/ERW Awareness for Peace, Stability and Resilience in ASEAN through Youth Participation”,</w:t>
      </w:r>
      <w:r>
        <w:rPr>
          <w:rFonts w:ascii="Arial" w:hAnsi="Arial" w:cs="Arial"/>
          <w:lang w:val="en-GB"/>
        </w:rPr>
        <w:t xml:space="preserve"> </w:t>
      </w:r>
      <w:r w:rsidRPr="00A836B2">
        <w:rPr>
          <w:rFonts w:ascii="Arial" w:hAnsi="Arial" w:cs="Arial"/>
          <w:lang w:val="en-GB"/>
        </w:rPr>
        <w:t xml:space="preserve">which will be held on 3-4 April 2019. </w:t>
      </w:r>
      <w:r>
        <w:rPr>
          <w:rFonts w:ascii="Arial" w:hAnsi="Arial" w:cs="Arial"/>
          <w:lang w:val="en-GB"/>
        </w:rPr>
        <w:t>ARMAC will</w:t>
      </w:r>
      <w:r w:rsidRPr="00A836B2">
        <w:rPr>
          <w:rFonts w:ascii="Arial" w:hAnsi="Arial" w:cs="Arial"/>
          <w:lang w:val="en-GB"/>
        </w:rPr>
        <w:t xml:space="preserve"> </w:t>
      </w:r>
      <w:r>
        <w:rPr>
          <w:rFonts w:ascii="Arial" w:hAnsi="Arial" w:cs="Arial"/>
          <w:lang w:val="en-GB"/>
        </w:rPr>
        <w:t>collaborate with</w:t>
      </w:r>
      <w:r w:rsidRPr="00A836B2">
        <w:rPr>
          <w:rFonts w:ascii="Arial" w:hAnsi="Arial" w:cs="Arial"/>
          <w:lang w:val="en-GB"/>
        </w:rPr>
        <w:t xml:space="preserve"> </w:t>
      </w:r>
      <w:r w:rsidRPr="00124267">
        <w:rPr>
          <w:rFonts w:ascii="Arial" w:hAnsi="Arial" w:cs="Arial"/>
          <w:i/>
          <w:iCs/>
          <w:color w:val="222222"/>
          <w:szCs w:val="22"/>
          <w:shd w:val="clear" w:color="auto" w:fill="FFFFFF"/>
        </w:rPr>
        <w:t xml:space="preserve">Association </w:t>
      </w:r>
      <w:proofErr w:type="spellStart"/>
      <w:r w:rsidRPr="00124267">
        <w:rPr>
          <w:rFonts w:ascii="Arial" w:hAnsi="Arial" w:cs="Arial"/>
          <w:i/>
          <w:iCs/>
          <w:color w:val="222222"/>
          <w:szCs w:val="22"/>
          <w:shd w:val="clear" w:color="auto" w:fill="FFFFFF"/>
        </w:rPr>
        <w:t>internationale</w:t>
      </w:r>
      <w:proofErr w:type="spellEnd"/>
      <w:r w:rsidRPr="00124267">
        <w:rPr>
          <w:rFonts w:ascii="Arial" w:hAnsi="Arial" w:cs="Arial"/>
          <w:i/>
          <w:iCs/>
          <w:color w:val="222222"/>
          <w:szCs w:val="22"/>
          <w:shd w:val="clear" w:color="auto" w:fill="FFFFFF"/>
        </w:rPr>
        <w:t xml:space="preserve"> des </w:t>
      </w:r>
      <w:proofErr w:type="spellStart"/>
      <w:r w:rsidRPr="00124267">
        <w:rPr>
          <w:rFonts w:ascii="Arial" w:hAnsi="Arial" w:cs="Arial"/>
          <w:i/>
          <w:iCs/>
          <w:color w:val="222222"/>
          <w:szCs w:val="22"/>
          <w:shd w:val="clear" w:color="auto" w:fill="FFFFFF"/>
        </w:rPr>
        <w:t>étudiants</w:t>
      </w:r>
      <w:proofErr w:type="spellEnd"/>
      <w:r w:rsidRPr="00124267">
        <w:rPr>
          <w:rFonts w:ascii="Arial" w:hAnsi="Arial" w:cs="Arial"/>
          <w:i/>
          <w:iCs/>
          <w:color w:val="222222"/>
          <w:szCs w:val="22"/>
          <w:shd w:val="clear" w:color="auto" w:fill="FFFFFF"/>
        </w:rPr>
        <w:t xml:space="preserve"> </w:t>
      </w:r>
      <w:proofErr w:type="spellStart"/>
      <w:r w:rsidRPr="00124267">
        <w:rPr>
          <w:rFonts w:ascii="Arial" w:hAnsi="Arial" w:cs="Arial"/>
          <w:i/>
          <w:iCs/>
          <w:color w:val="222222"/>
          <w:szCs w:val="22"/>
          <w:shd w:val="clear" w:color="auto" w:fill="FFFFFF"/>
        </w:rPr>
        <w:t>en</w:t>
      </w:r>
      <w:proofErr w:type="spellEnd"/>
      <w:r w:rsidRPr="00124267">
        <w:rPr>
          <w:rFonts w:ascii="Arial" w:hAnsi="Arial" w:cs="Arial"/>
          <w:i/>
          <w:iCs/>
          <w:color w:val="222222"/>
          <w:szCs w:val="22"/>
          <w:shd w:val="clear" w:color="auto" w:fill="FFFFFF"/>
        </w:rPr>
        <w:t xml:space="preserve"> sciences </w:t>
      </w:r>
      <w:proofErr w:type="spellStart"/>
      <w:r w:rsidRPr="00124267">
        <w:rPr>
          <w:rFonts w:ascii="Arial" w:hAnsi="Arial" w:cs="Arial"/>
          <w:i/>
          <w:iCs/>
          <w:color w:val="222222"/>
          <w:szCs w:val="22"/>
          <w:shd w:val="clear" w:color="auto" w:fill="FFFFFF"/>
        </w:rPr>
        <w:t>économiques</w:t>
      </w:r>
      <w:proofErr w:type="spellEnd"/>
      <w:r w:rsidRPr="00124267">
        <w:rPr>
          <w:rFonts w:ascii="Arial" w:hAnsi="Arial" w:cs="Arial"/>
          <w:i/>
          <w:iCs/>
          <w:color w:val="222222"/>
          <w:szCs w:val="22"/>
          <w:shd w:val="clear" w:color="auto" w:fill="FFFFFF"/>
        </w:rPr>
        <w:t xml:space="preserve"> et </w:t>
      </w:r>
      <w:proofErr w:type="spellStart"/>
      <w:r w:rsidRPr="00124267">
        <w:rPr>
          <w:rFonts w:ascii="Arial" w:hAnsi="Arial" w:cs="Arial"/>
          <w:i/>
          <w:iCs/>
          <w:color w:val="222222"/>
          <w:szCs w:val="22"/>
          <w:shd w:val="clear" w:color="auto" w:fill="FFFFFF"/>
        </w:rPr>
        <w:t>commerciales</w:t>
      </w:r>
      <w:proofErr w:type="spellEnd"/>
      <w:r w:rsidRPr="00A836B2">
        <w:rPr>
          <w:rFonts w:ascii="Arial" w:hAnsi="Arial" w:cs="Arial"/>
          <w:color w:val="222222"/>
          <w:szCs w:val="22"/>
          <w:shd w:val="clear" w:color="auto" w:fill="FFFFFF"/>
        </w:rPr>
        <w:t xml:space="preserve"> (</w:t>
      </w:r>
      <w:r w:rsidRPr="00A836B2">
        <w:rPr>
          <w:rFonts w:ascii="Arial" w:hAnsi="Arial" w:cs="Arial"/>
        </w:rPr>
        <w:t>AIESEC)</w:t>
      </w:r>
      <w:r>
        <w:rPr>
          <w:rFonts w:ascii="Arial" w:hAnsi="Arial" w:cs="Arial"/>
        </w:rPr>
        <w:t xml:space="preserve"> –</w:t>
      </w:r>
      <w:r w:rsidRPr="00A836B2">
        <w:rPr>
          <w:rFonts w:ascii="Arial" w:hAnsi="Arial" w:cs="Arial"/>
        </w:rPr>
        <w:t xml:space="preserve"> </w:t>
      </w:r>
      <w:r>
        <w:rPr>
          <w:rFonts w:ascii="Arial" w:hAnsi="Arial" w:cs="Arial"/>
        </w:rPr>
        <w:t xml:space="preserve">the world’s largest youth </w:t>
      </w:r>
      <w:proofErr w:type="spellStart"/>
      <w:r>
        <w:rPr>
          <w:rFonts w:ascii="Arial" w:hAnsi="Arial" w:cs="Arial"/>
        </w:rPr>
        <w:t>organisation</w:t>
      </w:r>
      <w:proofErr w:type="spellEnd"/>
      <w:r>
        <w:rPr>
          <w:rFonts w:ascii="Arial" w:hAnsi="Arial" w:cs="Arial"/>
          <w:lang w:val="en-GB"/>
        </w:rPr>
        <w:t>, to organise the event. Additionally, the Government of Norway, the Royal Government of Thailand, Clearing for Results Project, and the Government of Ireland will provide funding support for this commemoration.</w:t>
      </w:r>
    </w:p>
    <w:p w14:paraId="31F8B5D8" w14:textId="3614C4E9" w:rsidR="00595074" w:rsidRPr="00C857E1" w:rsidRDefault="00672FC6" w:rsidP="00364F47">
      <w:pPr>
        <w:pStyle w:val="Heading1"/>
      </w:pPr>
      <w:r>
        <w:t>Application</w:t>
      </w:r>
      <w:r w:rsidR="00124267">
        <w:t xml:space="preserve"> and Selection Process</w:t>
      </w:r>
    </w:p>
    <w:p w14:paraId="39649782" w14:textId="269DE438" w:rsidR="00AC3C06" w:rsidRDefault="00AC3C06" w:rsidP="00AC3C06">
      <w:pPr>
        <w:spacing w:before="240" w:after="240" w:line="240" w:lineRule="auto"/>
        <w:jc w:val="both"/>
        <w:rPr>
          <w:rFonts w:ascii="Arial" w:hAnsi="Arial" w:cs="Arial"/>
          <w:lang w:val="en-GB"/>
        </w:rPr>
      </w:pPr>
      <w:r>
        <w:rPr>
          <w:rFonts w:ascii="Arial" w:hAnsi="Arial" w:cs="Arial"/>
          <w:lang w:val="en-GB"/>
        </w:rPr>
        <w:t xml:space="preserve">Applications are open for undergraduate students from universities in ASEAN Member States. </w:t>
      </w:r>
      <w:r w:rsidR="006E22F2">
        <w:rPr>
          <w:rFonts w:ascii="Arial" w:hAnsi="Arial" w:cs="Arial"/>
          <w:b/>
          <w:bCs/>
          <w:u w:val="single"/>
          <w:lang w:val="en-GB"/>
        </w:rPr>
        <w:t>A</w:t>
      </w:r>
      <w:r>
        <w:rPr>
          <w:rFonts w:ascii="Arial" w:hAnsi="Arial" w:cs="Arial"/>
          <w:b/>
          <w:bCs/>
          <w:u w:val="single"/>
          <w:lang w:val="en-GB"/>
        </w:rPr>
        <w:t xml:space="preserve"> </w:t>
      </w:r>
      <w:r w:rsidR="0008684D">
        <w:rPr>
          <w:rFonts w:ascii="Arial" w:hAnsi="Arial" w:cs="Arial"/>
          <w:b/>
          <w:bCs/>
          <w:u w:val="single"/>
          <w:lang w:val="en-GB"/>
        </w:rPr>
        <w:t xml:space="preserve">full </w:t>
      </w:r>
      <w:r>
        <w:rPr>
          <w:rFonts w:ascii="Arial" w:hAnsi="Arial" w:cs="Arial"/>
          <w:b/>
          <w:bCs/>
          <w:u w:val="single"/>
          <w:lang w:val="en-GB"/>
        </w:rPr>
        <w:t xml:space="preserve">sponsorship </w:t>
      </w:r>
      <w:r w:rsidRPr="006968D7">
        <w:rPr>
          <w:rFonts w:ascii="Arial" w:hAnsi="Arial" w:cs="Arial"/>
          <w:b/>
          <w:bCs/>
          <w:lang w:val="en-GB"/>
        </w:rPr>
        <w:t xml:space="preserve">(i.e. return flights from/to home countries, accommodation, </w:t>
      </w:r>
      <w:r>
        <w:rPr>
          <w:rFonts w:ascii="Arial" w:hAnsi="Arial" w:cs="Arial"/>
          <w:b/>
          <w:bCs/>
          <w:lang w:val="en-GB"/>
        </w:rPr>
        <w:t xml:space="preserve">per diem, </w:t>
      </w:r>
      <w:r w:rsidRPr="006968D7">
        <w:rPr>
          <w:rFonts w:ascii="Arial" w:hAnsi="Arial" w:cs="Arial"/>
          <w:b/>
          <w:bCs/>
          <w:lang w:val="en-GB"/>
        </w:rPr>
        <w:t>meals and field trip)</w:t>
      </w:r>
      <w:r w:rsidR="006E22F2">
        <w:rPr>
          <w:rFonts w:ascii="Arial" w:hAnsi="Arial" w:cs="Arial"/>
          <w:b/>
          <w:bCs/>
          <w:lang w:val="en-GB"/>
        </w:rPr>
        <w:t xml:space="preserve"> </w:t>
      </w:r>
      <w:r w:rsidR="006E22F2" w:rsidRPr="009F4569">
        <w:rPr>
          <w:rFonts w:ascii="Arial" w:hAnsi="Arial" w:cs="Arial"/>
          <w:lang w:val="en-GB"/>
        </w:rPr>
        <w:t>will be provided</w:t>
      </w:r>
      <w:r w:rsidRPr="006E22F2">
        <w:rPr>
          <w:rFonts w:ascii="Arial" w:hAnsi="Arial" w:cs="Arial"/>
          <w:lang w:val="en-GB"/>
        </w:rPr>
        <w:t xml:space="preserve"> </w:t>
      </w:r>
      <w:r w:rsidRPr="00FD2F5C">
        <w:rPr>
          <w:rFonts w:ascii="Arial" w:hAnsi="Arial" w:cs="Arial"/>
          <w:lang w:val="en-GB"/>
        </w:rPr>
        <w:t xml:space="preserve">for </w:t>
      </w:r>
      <w:bookmarkStart w:id="2" w:name="_Hlk1380549"/>
      <w:r w:rsidR="00FD2F5C" w:rsidRPr="009F4569">
        <w:rPr>
          <w:rFonts w:ascii="Arial" w:hAnsi="Arial" w:cs="Arial"/>
          <w:b/>
          <w:bCs/>
          <w:u w:val="single"/>
          <w:lang w:val="en-GB"/>
        </w:rPr>
        <w:t xml:space="preserve">three </w:t>
      </w:r>
      <w:r w:rsidRPr="009F4569">
        <w:rPr>
          <w:rFonts w:ascii="Arial" w:hAnsi="Arial" w:cs="Arial"/>
          <w:b/>
          <w:bCs/>
          <w:u w:val="single"/>
          <w:lang w:val="en-GB"/>
        </w:rPr>
        <w:t>students from each ASEAN Member State</w:t>
      </w:r>
      <w:r w:rsidR="006E22F2" w:rsidRPr="009F4569">
        <w:rPr>
          <w:rFonts w:ascii="Arial" w:hAnsi="Arial" w:cs="Arial"/>
          <w:b/>
          <w:bCs/>
          <w:lang w:val="en-GB"/>
        </w:rPr>
        <w:t xml:space="preserve"> </w:t>
      </w:r>
      <w:bookmarkEnd w:id="2"/>
      <w:r w:rsidRPr="00FD2F5C">
        <w:rPr>
          <w:rFonts w:ascii="Arial" w:hAnsi="Arial" w:cs="Arial"/>
          <w:lang w:val="en-GB"/>
        </w:rPr>
        <w:t>to attend</w:t>
      </w:r>
      <w:r>
        <w:rPr>
          <w:rFonts w:ascii="Arial" w:hAnsi="Arial" w:cs="Arial"/>
          <w:lang w:val="en-GB"/>
        </w:rPr>
        <w:t xml:space="preserve"> this two-day event in Phnom Penh, Cambodia. Please refer to</w:t>
      </w:r>
      <w:r w:rsidR="00FD2F5C">
        <w:rPr>
          <w:rFonts w:ascii="Arial" w:hAnsi="Arial" w:cs="Arial"/>
          <w:lang w:val="en-GB"/>
        </w:rPr>
        <w:t xml:space="preserve"> the</w:t>
      </w:r>
      <w:r>
        <w:rPr>
          <w:rFonts w:ascii="Arial" w:hAnsi="Arial" w:cs="Arial"/>
          <w:lang w:val="en-GB"/>
        </w:rPr>
        <w:t xml:space="preserve"> following criteria for applicants:</w:t>
      </w:r>
    </w:p>
    <w:p w14:paraId="63152E44" w14:textId="77777777" w:rsidR="00AC3C06" w:rsidRDefault="00AC3C06" w:rsidP="00AC3C06">
      <w:pPr>
        <w:pStyle w:val="ListParagraph"/>
        <w:numPr>
          <w:ilvl w:val="0"/>
          <w:numId w:val="7"/>
        </w:numPr>
        <w:spacing w:line="276" w:lineRule="auto"/>
        <w:jc w:val="both"/>
        <w:rPr>
          <w:rFonts w:ascii="Arial" w:hAnsi="Arial" w:cs="Arial"/>
          <w:lang w:val="en-GB"/>
        </w:rPr>
      </w:pPr>
      <w:r>
        <w:rPr>
          <w:rFonts w:ascii="Arial" w:hAnsi="Arial" w:cs="Arial"/>
          <w:lang w:val="en-GB"/>
        </w:rPr>
        <w:t>The Candidate must be 18-25 years old at the time of submission.</w:t>
      </w:r>
    </w:p>
    <w:p w14:paraId="3E9CD0F4" w14:textId="77777777" w:rsidR="00AC3C06" w:rsidRDefault="00AC3C06" w:rsidP="00AC3C06">
      <w:pPr>
        <w:pStyle w:val="ListParagraph"/>
        <w:numPr>
          <w:ilvl w:val="0"/>
          <w:numId w:val="7"/>
        </w:numPr>
        <w:spacing w:line="276" w:lineRule="auto"/>
        <w:jc w:val="both"/>
        <w:rPr>
          <w:rFonts w:ascii="Arial" w:hAnsi="Arial" w:cs="Arial"/>
          <w:lang w:val="en-GB"/>
        </w:rPr>
      </w:pPr>
      <w:r>
        <w:rPr>
          <w:rFonts w:ascii="Arial" w:hAnsi="Arial" w:cs="Arial"/>
          <w:lang w:val="en-GB"/>
        </w:rPr>
        <w:lastRenderedPageBreak/>
        <w:t>The Candidate must be enrolled in at least the second year of an undergraduate programme at a university in an ASEAN Member State (Brunei Darussalam, Cambodia, Indonesia, Lao PDR, Malaysia, Myanmar, Philippines, Singapore, Thailand, and Vietnam).</w:t>
      </w:r>
    </w:p>
    <w:p w14:paraId="6DFFEF10" w14:textId="1248F33E" w:rsidR="00AC3C06" w:rsidRDefault="00AC3C06" w:rsidP="00AC3C06">
      <w:pPr>
        <w:pStyle w:val="ListParagraph"/>
        <w:numPr>
          <w:ilvl w:val="0"/>
          <w:numId w:val="7"/>
        </w:numPr>
        <w:spacing w:line="276" w:lineRule="auto"/>
        <w:jc w:val="both"/>
        <w:rPr>
          <w:rFonts w:ascii="Arial" w:hAnsi="Arial" w:cs="Arial"/>
          <w:lang w:val="en-GB"/>
        </w:rPr>
      </w:pPr>
      <w:r>
        <w:rPr>
          <w:rFonts w:ascii="Arial" w:hAnsi="Arial" w:cs="Arial"/>
          <w:lang w:val="en-GB"/>
        </w:rPr>
        <w:t xml:space="preserve">The Candidate must provide a letter of enrolment from the university, a copy of their grade point average (GPA), and a copy of their passport (with at least six-month </w:t>
      </w:r>
      <w:r w:rsidR="006E22F2">
        <w:rPr>
          <w:rFonts w:ascii="Arial" w:hAnsi="Arial" w:cs="Arial"/>
          <w:lang w:val="en-GB"/>
        </w:rPr>
        <w:t>validity</w:t>
      </w:r>
      <w:r>
        <w:rPr>
          <w:rFonts w:ascii="Arial" w:hAnsi="Arial" w:cs="Arial"/>
          <w:lang w:val="en-GB"/>
        </w:rPr>
        <w:t xml:space="preserve"> at the days of </w:t>
      </w:r>
      <w:r w:rsidR="006C7B12">
        <w:rPr>
          <w:rFonts w:ascii="Arial" w:hAnsi="Arial" w:cs="Arial"/>
          <w:lang w:val="en-GB"/>
        </w:rPr>
        <w:t xml:space="preserve">the </w:t>
      </w:r>
      <w:r>
        <w:rPr>
          <w:rFonts w:ascii="Arial" w:hAnsi="Arial" w:cs="Arial"/>
          <w:lang w:val="en-GB"/>
        </w:rPr>
        <w:t>event).</w:t>
      </w:r>
    </w:p>
    <w:p w14:paraId="0E8332B9" w14:textId="77777777" w:rsidR="00AC3C06" w:rsidRDefault="00AC3C06" w:rsidP="00AC3C06">
      <w:pPr>
        <w:pStyle w:val="ListParagraph"/>
        <w:numPr>
          <w:ilvl w:val="0"/>
          <w:numId w:val="7"/>
        </w:numPr>
        <w:spacing w:line="276" w:lineRule="auto"/>
        <w:jc w:val="both"/>
        <w:rPr>
          <w:rFonts w:ascii="Arial" w:hAnsi="Arial" w:cs="Arial"/>
          <w:lang w:val="en-GB"/>
        </w:rPr>
      </w:pPr>
      <w:r w:rsidRPr="00E308FA">
        <w:rPr>
          <w:rFonts w:ascii="Arial" w:hAnsi="Arial" w:cs="Arial"/>
          <w:lang w:val="en-GB"/>
        </w:rPr>
        <w:t>The Candidate must submit</w:t>
      </w:r>
      <w:r>
        <w:rPr>
          <w:rFonts w:ascii="Arial" w:hAnsi="Arial" w:cs="Arial"/>
          <w:lang w:val="en-GB"/>
        </w:rPr>
        <w:t xml:space="preserve"> either</w:t>
      </w:r>
      <w:r w:rsidRPr="00E308FA">
        <w:rPr>
          <w:rFonts w:ascii="Arial" w:hAnsi="Arial" w:cs="Arial"/>
          <w:lang w:val="en-GB"/>
        </w:rPr>
        <w:t xml:space="preserve"> (</w:t>
      </w:r>
      <w:proofErr w:type="spellStart"/>
      <w:r w:rsidRPr="00E308FA">
        <w:rPr>
          <w:rFonts w:ascii="Arial" w:hAnsi="Arial" w:cs="Arial"/>
          <w:lang w:val="en-GB"/>
        </w:rPr>
        <w:t>i</w:t>
      </w:r>
      <w:proofErr w:type="spellEnd"/>
      <w:r w:rsidRPr="00E308FA">
        <w:rPr>
          <w:rFonts w:ascii="Arial" w:hAnsi="Arial" w:cs="Arial"/>
          <w:lang w:val="en-GB"/>
        </w:rPr>
        <w:t>) Artwork</w:t>
      </w:r>
      <w:r>
        <w:rPr>
          <w:rFonts w:ascii="Arial" w:hAnsi="Arial" w:cs="Arial"/>
          <w:lang w:val="en-GB"/>
        </w:rPr>
        <w:t>(</w:t>
      </w:r>
      <w:r w:rsidRPr="00E308FA">
        <w:rPr>
          <w:rFonts w:ascii="Arial" w:hAnsi="Arial" w:cs="Arial"/>
          <w:lang w:val="en-GB"/>
        </w:rPr>
        <w:t>s</w:t>
      </w:r>
      <w:r>
        <w:rPr>
          <w:rFonts w:ascii="Arial" w:hAnsi="Arial" w:cs="Arial"/>
          <w:lang w:val="en-GB"/>
        </w:rPr>
        <w:t>)</w:t>
      </w:r>
      <w:r w:rsidRPr="00E308FA">
        <w:rPr>
          <w:rFonts w:ascii="Arial" w:hAnsi="Arial" w:cs="Arial"/>
          <w:lang w:val="en-GB"/>
        </w:rPr>
        <w:t xml:space="preserve"> with a </w:t>
      </w:r>
      <w:proofErr w:type="gramStart"/>
      <w:r w:rsidRPr="00987207">
        <w:rPr>
          <w:rFonts w:ascii="Arial" w:hAnsi="Arial" w:cs="Arial"/>
          <w:u w:val="single"/>
          <w:lang w:val="en-GB"/>
        </w:rPr>
        <w:t>250 word</w:t>
      </w:r>
      <w:proofErr w:type="gramEnd"/>
      <w:r w:rsidRPr="00987207">
        <w:rPr>
          <w:rFonts w:ascii="Arial" w:hAnsi="Arial" w:cs="Arial"/>
          <w:u w:val="single"/>
          <w:lang w:val="en-GB"/>
        </w:rPr>
        <w:t xml:space="preserve"> maximum</w:t>
      </w:r>
      <w:r>
        <w:rPr>
          <w:rFonts w:ascii="Arial" w:hAnsi="Arial" w:cs="Arial"/>
          <w:lang w:val="en-GB"/>
        </w:rPr>
        <w:t xml:space="preserve"> </w:t>
      </w:r>
      <w:r w:rsidRPr="00E308FA">
        <w:rPr>
          <w:rFonts w:ascii="Arial" w:hAnsi="Arial" w:cs="Arial"/>
          <w:lang w:val="en-GB"/>
        </w:rPr>
        <w:t>explanation</w:t>
      </w:r>
      <w:r>
        <w:rPr>
          <w:rFonts w:ascii="Arial" w:hAnsi="Arial" w:cs="Arial"/>
          <w:lang w:val="en-GB"/>
        </w:rPr>
        <w:t xml:space="preserve"> describing the main theme of the work and its meaning.</w:t>
      </w:r>
      <w:r w:rsidRPr="00E308FA">
        <w:rPr>
          <w:rFonts w:ascii="Arial" w:hAnsi="Arial" w:cs="Arial"/>
          <w:lang w:val="en-GB"/>
        </w:rPr>
        <w:t xml:space="preserve"> (e.g. photograph, posters, painting</w:t>
      </w:r>
      <w:r>
        <w:rPr>
          <w:rStyle w:val="FootnoteReference"/>
          <w:rFonts w:ascii="Arial" w:hAnsi="Arial" w:cs="Arial"/>
          <w:lang w:val="en-GB"/>
        </w:rPr>
        <w:footnoteReference w:id="1"/>
      </w:r>
      <w:r w:rsidRPr="00E308FA">
        <w:rPr>
          <w:rFonts w:ascii="Arial" w:hAnsi="Arial" w:cs="Arial"/>
          <w:lang w:val="en-GB"/>
        </w:rPr>
        <w:t>, animation, or video)</w:t>
      </w:r>
      <w:r>
        <w:rPr>
          <w:rFonts w:ascii="Arial" w:hAnsi="Arial" w:cs="Arial"/>
          <w:lang w:val="en-GB"/>
        </w:rPr>
        <w:t>,</w:t>
      </w:r>
      <w:r w:rsidRPr="00E308FA">
        <w:rPr>
          <w:rFonts w:ascii="Arial" w:hAnsi="Arial" w:cs="Arial"/>
          <w:lang w:val="en-GB"/>
        </w:rPr>
        <w:t xml:space="preserve"> </w:t>
      </w:r>
      <w:r w:rsidRPr="00E308FA">
        <w:rPr>
          <w:rFonts w:ascii="Arial" w:hAnsi="Arial" w:cs="Arial"/>
          <w:u w:val="single"/>
          <w:lang w:val="en-GB"/>
        </w:rPr>
        <w:t>OR</w:t>
      </w:r>
      <w:r w:rsidRPr="00E308FA">
        <w:rPr>
          <w:rFonts w:ascii="Arial" w:hAnsi="Arial" w:cs="Arial"/>
          <w:lang w:val="en-GB"/>
        </w:rPr>
        <w:t xml:space="preserve"> </w:t>
      </w:r>
      <w:r>
        <w:rPr>
          <w:rFonts w:ascii="Arial" w:hAnsi="Arial" w:cs="Arial"/>
          <w:lang w:val="en-GB"/>
        </w:rPr>
        <w:t>(ii) E</w:t>
      </w:r>
      <w:r w:rsidRPr="00E308FA">
        <w:rPr>
          <w:rFonts w:ascii="Arial" w:hAnsi="Arial" w:cs="Arial"/>
          <w:lang w:val="en-GB"/>
        </w:rPr>
        <w:t>ssay</w:t>
      </w:r>
      <w:r>
        <w:rPr>
          <w:rFonts w:ascii="Arial" w:hAnsi="Arial" w:cs="Arial"/>
          <w:lang w:val="en-GB"/>
        </w:rPr>
        <w:t>, of 500 words maximum</w:t>
      </w:r>
      <w:r w:rsidRPr="00E308FA">
        <w:rPr>
          <w:rFonts w:ascii="Arial" w:hAnsi="Arial" w:cs="Arial"/>
          <w:lang w:val="en-GB"/>
        </w:rPr>
        <w:t xml:space="preserve">, regarding </w:t>
      </w:r>
      <w:r w:rsidRPr="001961BF">
        <w:rPr>
          <w:rFonts w:ascii="Arial" w:hAnsi="Arial" w:cs="Arial"/>
          <w:b/>
          <w:bCs/>
          <w:lang w:val="en-GB"/>
        </w:rPr>
        <w:t>the effects of mines/ERW and/or efforts to address them</w:t>
      </w:r>
      <w:r>
        <w:rPr>
          <w:rFonts w:ascii="Arial" w:hAnsi="Arial" w:cs="Arial"/>
          <w:lang w:val="en-GB"/>
        </w:rPr>
        <w:t xml:space="preserve"> </w:t>
      </w:r>
      <w:r w:rsidRPr="001961BF">
        <w:rPr>
          <w:rFonts w:ascii="Arial" w:hAnsi="Arial" w:cs="Arial"/>
          <w:b/>
          <w:bCs/>
          <w:lang w:val="en-GB"/>
        </w:rPr>
        <w:t>in ASEAN</w:t>
      </w:r>
      <w:r w:rsidRPr="00E308FA">
        <w:rPr>
          <w:rFonts w:ascii="Arial" w:hAnsi="Arial" w:cs="Arial"/>
          <w:lang w:val="en-GB"/>
        </w:rPr>
        <w:t xml:space="preserve">; </w:t>
      </w:r>
      <w:r>
        <w:rPr>
          <w:rFonts w:ascii="Arial" w:hAnsi="Arial" w:cs="Arial"/>
          <w:lang w:val="en-GB"/>
        </w:rPr>
        <w:t>Some submission examples are; a painting portraying the dangers of mines/ERW on local communities, a photo capturing the impact of mine/ERW on human lives, an essay discussing the history of mine action in an ASEAN state, an essay examining how ASEAN countries could work towards reducing the problems of mines/ERW. etc</w:t>
      </w:r>
    </w:p>
    <w:p w14:paraId="5A3DAB10" w14:textId="045F1419" w:rsidR="00AC3C06" w:rsidRDefault="00AC3C06" w:rsidP="00AC3C06">
      <w:pPr>
        <w:pStyle w:val="ListParagraph"/>
        <w:numPr>
          <w:ilvl w:val="0"/>
          <w:numId w:val="7"/>
        </w:numPr>
        <w:spacing w:line="276" w:lineRule="auto"/>
        <w:jc w:val="both"/>
        <w:rPr>
          <w:rFonts w:ascii="Arial" w:hAnsi="Arial" w:cs="Arial"/>
          <w:lang w:val="en-GB"/>
        </w:rPr>
      </w:pPr>
      <w:r>
        <w:rPr>
          <w:rFonts w:ascii="Arial" w:hAnsi="Arial" w:cs="Arial"/>
          <w:lang w:val="en-GB"/>
        </w:rPr>
        <w:t xml:space="preserve">The Candidate must also submit </w:t>
      </w:r>
      <w:r w:rsidRPr="00E308FA">
        <w:rPr>
          <w:rFonts w:ascii="Arial" w:hAnsi="Arial" w:cs="Arial"/>
          <w:lang w:val="en-GB"/>
        </w:rPr>
        <w:t>a</w:t>
      </w:r>
      <w:r>
        <w:rPr>
          <w:rFonts w:ascii="Arial" w:hAnsi="Arial" w:cs="Arial"/>
          <w:lang w:val="en-GB"/>
        </w:rPr>
        <w:t xml:space="preserve"> </w:t>
      </w:r>
      <w:proofErr w:type="gramStart"/>
      <w:r w:rsidRPr="00987207">
        <w:rPr>
          <w:rFonts w:ascii="Arial" w:hAnsi="Arial" w:cs="Arial"/>
          <w:u w:val="single"/>
          <w:lang w:val="en-GB"/>
        </w:rPr>
        <w:t>250 word</w:t>
      </w:r>
      <w:proofErr w:type="gramEnd"/>
      <w:r w:rsidRPr="00987207">
        <w:rPr>
          <w:rFonts w:ascii="Arial" w:hAnsi="Arial" w:cs="Arial"/>
          <w:u w:val="single"/>
          <w:lang w:val="en-GB"/>
        </w:rPr>
        <w:t xml:space="preserve"> </w:t>
      </w:r>
      <w:r w:rsidRPr="001961BF">
        <w:rPr>
          <w:rFonts w:ascii="Arial" w:hAnsi="Arial" w:cs="Arial"/>
          <w:u w:val="single"/>
          <w:lang w:val="en-GB"/>
        </w:rPr>
        <w:t>maximum</w:t>
      </w:r>
      <w:r w:rsidRPr="00E308FA">
        <w:rPr>
          <w:rFonts w:ascii="Arial" w:hAnsi="Arial" w:cs="Arial"/>
          <w:lang w:val="en-GB"/>
        </w:rPr>
        <w:t xml:space="preserve"> plan of action on how </w:t>
      </w:r>
      <w:r>
        <w:rPr>
          <w:rFonts w:ascii="Arial" w:hAnsi="Arial" w:cs="Arial"/>
          <w:lang w:val="en-GB"/>
        </w:rPr>
        <w:t>he/she</w:t>
      </w:r>
      <w:r w:rsidRPr="00E308FA">
        <w:rPr>
          <w:rFonts w:ascii="Arial" w:hAnsi="Arial" w:cs="Arial"/>
          <w:lang w:val="en-GB"/>
        </w:rPr>
        <w:t xml:space="preserve"> will raise mines/ERW awareness for peace, stability and resilience in ASEAN to their peers/networks/universities/communities</w:t>
      </w:r>
      <w:r>
        <w:rPr>
          <w:rFonts w:ascii="Arial" w:hAnsi="Arial" w:cs="Arial"/>
          <w:lang w:val="en-GB"/>
        </w:rPr>
        <w:t xml:space="preserve"> via digital/social media or direct interaction. He/she will be given 30 days from the conclusion of the event to implement the plan of action and submit evidence of completion to ARMAC.</w:t>
      </w:r>
    </w:p>
    <w:p w14:paraId="0AD86613" w14:textId="5E5B0C96" w:rsidR="00AC3C06" w:rsidRPr="00823002" w:rsidRDefault="00AC3C06" w:rsidP="00823002">
      <w:pPr>
        <w:pStyle w:val="ListParagraph"/>
        <w:numPr>
          <w:ilvl w:val="0"/>
          <w:numId w:val="7"/>
        </w:numPr>
        <w:spacing w:line="276" w:lineRule="auto"/>
        <w:jc w:val="both"/>
        <w:rPr>
          <w:rFonts w:ascii="Arial" w:hAnsi="Arial" w:cs="Arial"/>
          <w:lang w:val="en-GB"/>
        </w:rPr>
      </w:pPr>
      <w:r>
        <w:rPr>
          <w:rFonts w:ascii="Arial" w:hAnsi="Arial" w:cs="Arial"/>
          <w:lang w:val="en-GB"/>
        </w:rPr>
        <w:t xml:space="preserve">The Candidate shall fill out </w:t>
      </w:r>
      <w:r w:rsidR="006C7B12">
        <w:rPr>
          <w:rFonts w:ascii="Arial" w:hAnsi="Arial" w:cs="Arial"/>
          <w:lang w:val="en-GB"/>
        </w:rPr>
        <w:t xml:space="preserve">an </w:t>
      </w:r>
      <w:r w:rsidR="00987207">
        <w:rPr>
          <w:rFonts w:ascii="Arial" w:hAnsi="Arial" w:cs="Arial"/>
          <w:lang w:val="en-GB"/>
        </w:rPr>
        <w:t>online r</w:t>
      </w:r>
      <w:r>
        <w:rPr>
          <w:rFonts w:ascii="Arial" w:hAnsi="Arial" w:cs="Arial"/>
          <w:lang w:val="en-GB"/>
        </w:rPr>
        <w:t>egistration form</w:t>
      </w:r>
      <w:r w:rsidR="00987207">
        <w:rPr>
          <w:rFonts w:ascii="Arial" w:hAnsi="Arial" w:cs="Arial"/>
          <w:lang w:val="en-GB"/>
        </w:rPr>
        <w:t xml:space="preserve"> and submit</w:t>
      </w:r>
      <w:r>
        <w:rPr>
          <w:rFonts w:ascii="Arial" w:hAnsi="Arial" w:cs="Arial"/>
          <w:lang w:val="en-GB"/>
        </w:rPr>
        <w:t xml:space="preserve"> </w:t>
      </w:r>
      <w:r w:rsidR="006C7B12">
        <w:rPr>
          <w:rFonts w:ascii="Arial" w:hAnsi="Arial" w:cs="Arial"/>
          <w:lang w:val="en-GB"/>
        </w:rPr>
        <w:t xml:space="preserve">the </w:t>
      </w:r>
      <w:r>
        <w:rPr>
          <w:rFonts w:ascii="Arial" w:hAnsi="Arial" w:cs="Arial"/>
          <w:lang w:val="en-GB"/>
        </w:rPr>
        <w:t xml:space="preserve">above-mentioned </w:t>
      </w:r>
      <w:r w:rsidRPr="00823002">
        <w:rPr>
          <w:rFonts w:ascii="Arial" w:hAnsi="Arial" w:cs="Arial"/>
          <w:szCs w:val="22"/>
          <w:lang w:val="en-GB"/>
        </w:rPr>
        <w:t>artworks and/or essays to</w:t>
      </w:r>
      <w:r w:rsidR="00823002" w:rsidRPr="00823002">
        <w:rPr>
          <w:rFonts w:ascii="Arial" w:hAnsi="Arial" w:cs="Arial"/>
          <w:szCs w:val="22"/>
          <w:lang w:val="en-GB"/>
        </w:rPr>
        <w:t xml:space="preserve"> </w:t>
      </w:r>
      <w:bookmarkStart w:id="3" w:name="_Hlk1303891"/>
      <w:r w:rsidR="00823002" w:rsidRPr="00823002">
        <w:rPr>
          <w:rFonts w:ascii="Arial" w:hAnsi="Arial" w:cs="Arial"/>
          <w:color w:val="000000"/>
          <w:szCs w:val="22"/>
        </w:rPr>
        <w:fldChar w:fldCharType="begin"/>
      </w:r>
      <w:r w:rsidR="00823002" w:rsidRPr="00823002">
        <w:rPr>
          <w:rFonts w:ascii="Arial" w:hAnsi="Arial" w:cs="Arial"/>
          <w:color w:val="000000"/>
          <w:szCs w:val="22"/>
        </w:rPr>
        <w:instrText xml:space="preserve"> HYPERLINK "http://mad2019.aseanmineaction.org/" </w:instrText>
      </w:r>
      <w:r w:rsidR="00823002" w:rsidRPr="00823002">
        <w:rPr>
          <w:rFonts w:ascii="Arial" w:hAnsi="Arial" w:cs="Arial"/>
          <w:color w:val="000000"/>
          <w:szCs w:val="22"/>
        </w:rPr>
        <w:fldChar w:fldCharType="separate"/>
      </w:r>
      <w:r w:rsidR="00823002" w:rsidRPr="00823002">
        <w:rPr>
          <w:rStyle w:val="Hyperlink"/>
          <w:rFonts w:ascii="Arial" w:hAnsi="Arial" w:cs="Arial"/>
          <w:szCs w:val="22"/>
        </w:rPr>
        <w:t>http://mad2019.aseanmineaction.org/</w:t>
      </w:r>
      <w:r w:rsidR="00823002" w:rsidRPr="00823002">
        <w:rPr>
          <w:rFonts w:ascii="Arial" w:hAnsi="Arial" w:cs="Arial"/>
          <w:color w:val="000000"/>
          <w:szCs w:val="22"/>
        </w:rPr>
        <w:fldChar w:fldCharType="end"/>
      </w:r>
      <w:bookmarkEnd w:id="3"/>
      <w:r w:rsidRPr="00823002">
        <w:rPr>
          <w:rFonts w:ascii="Arial" w:hAnsi="Arial" w:cs="Arial"/>
          <w:lang w:val="en-GB"/>
        </w:rPr>
        <w:t xml:space="preserve"> by </w:t>
      </w:r>
      <w:r w:rsidR="0025306E" w:rsidRPr="00823002">
        <w:rPr>
          <w:rFonts w:ascii="Arial" w:hAnsi="Arial" w:cs="Arial"/>
          <w:b/>
          <w:bCs/>
          <w:lang w:val="en-GB"/>
        </w:rPr>
        <w:t>Friday, 15 March 2019</w:t>
      </w:r>
      <w:r w:rsidRPr="00823002">
        <w:rPr>
          <w:rFonts w:ascii="Arial" w:hAnsi="Arial" w:cs="Arial"/>
          <w:lang w:val="en-GB"/>
        </w:rPr>
        <w:t>. Selected Candidates will be announced by</w:t>
      </w:r>
      <w:r w:rsidR="0025306E">
        <w:rPr>
          <w:rFonts w:ascii="Arial" w:hAnsi="Arial" w:cs="Arial"/>
          <w:lang w:val="en-GB"/>
        </w:rPr>
        <w:t xml:space="preserve"> </w:t>
      </w:r>
      <w:r w:rsidR="0025306E">
        <w:rPr>
          <w:rFonts w:ascii="Arial" w:hAnsi="Arial" w:cs="Arial"/>
          <w:b/>
          <w:bCs/>
          <w:lang w:val="en-GB"/>
        </w:rPr>
        <w:t>Tuesday</w:t>
      </w:r>
      <w:r w:rsidR="0025306E" w:rsidRPr="00823002">
        <w:rPr>
          <w:rFonts w:ascii="Arial" w:hAnsi="Arial" w:cs="Arial"/>
          <w:b/>
          <w:bCs/>
          <w:lang w:val="en-GB"/>
        </w:rPr>
        <w:t>, 1</w:t>
      </w:r>
      <w:r w:rsidR="0025306E">
        <w:rPr>
          <w:rFonts w:ascii="Arial" w:hAnsi="Arial" w:cs="Arial"/>
          <w:b/>
          <w:bCs/>
          <w:lang w:val="en-GB"/>
        </w:rPr>
        <w:t>9</w:t>
      </w:r>
      <w:r w:rsidR="0025306E" w:rsidRPr="00823002">
        <w:rPr>
          <w:rFonts w:ascii="Arial" w:hAnsi="Arial" w:cs="Arial"/>
          <w:b/>
          <w:bCs/>
          <w:lang w:val="en-GB"/>
        </w:rPr>
        <w:t xml:space="preserve"> March 2019</w:t>
      </w:r>
      <w:r w:rsidR="0025306E">
        <w:rPr>
          <w:rFonts w:ascii="Arial" w:hAnsi="Arial" w:cs="Arial"/>
          <w:b/>
          <w:bCs/>
          <w:lang w:val="en-GB"/>
        </w:rPr>
        <w:t>.</w:t>
      </w:r>
    </w:p>
    <w:p w14:paraId="4707F678" w14:textId="677EF492" w:rsidR="00E308FA" w:rsidRDefault="00AC3C06" w:rsidP="00AC3C06">
      <w:pPr>
        <w:pStyle w:val="ListParagraph"/>
        <w:numPr>
          <w:ilvl w:val="0"/>
          <w:numId w:val="7"/>
        </w:numPr>
        <w:spacing w:line="276" w:lineRule="auto"/>
        <w:jc w:val="both"/>
        <w:rPr>
          <w:rFonts w:ascii="Arial" w:hAnsi="Arial" w:cs="Arial"/>
          <w:lang w:val="en-GB"/>
        </w:rPr>
      </w:pPr>
      <w:r>
        <w:rPr>
          <w:rFonts w:ascii="Arial" w:hAnsi="Arial" w:cs="Arial"/>
          <w:lang w:val="en-GB"/>
        </w:rPr>
        <w:t xml:space="preserve">The Candidate may contact </w:t>
      </w:r>
      <w:r w:rsidRPr="0025306E">
        <w:rPr>
          <w:rStyle w:val="Hyperlink"/>
          <w:rFonts w:ascii="Arial" w:hAnsi="Arial" w:cs="Arial"/>
          <w:lang w:val="en-GB"/>
        </w:rPr>
        <w:t>info@aseanmineaction.org</w:t>
      </w:r>
      <w:r w:rsidR="0025306E" w:rsidRPr="0025306E">
        <w:rPr>
          <w:rStyle w:val="Hyperlink"/>
          <w:rFonts w:ascii="Arial" w:hAnsi="Arial" w:cs="Arial"/>
          <w:color w:val="auto"/>
          <w:u w:val="none"/>
          <w:lang w:val="en-GB"/>
        </w:rPr>
        <w:t xml:space="preserve">, </w:t>
      </w:r>
      <w:r w:rsidRPr="0025306E">
        <w:rPr>
          <w:rStyle w:val="Hyperlink"/>
          <w:rFonts w:ascii="Arial" w:hAnsi="Arial" w:cs="Arial"/>
          <w:color w:val="auto"/>
          <w:u w:val="none"/>
          <w:lang w:val="en-GB"/>
        </w:rPr>
        <w:t xml:space="preserve">if she/he has </w:t>
      </w:r>
      <w:r w:rsidR="00B449EF">
        <w:rPr>
          <w:rStyle w:val="Hyperlink"/>
          <w:rFonts w:ascii="Arial" w:hAnsi="Arial" w:cs="Arial"/>
          <w:color w:val="auto"/>
          <w:u w:val="none"/>
          <w:lang w:val="en-GB"/>
        </w:rPr>
        <w:t>issues using the online submission</w:t>
      </w:r>
      <w:r w:rsidRPr="0025306E">
        <w:rPr>
          <w:rStyle w:val="Hyperlink"/>
          <w:rFonts w:ascii="Arial" w:hAnsi="Arial" w:cs="Arial"/>
          <w:color w:val="auto"/>
          <w:u w:val="none"/>
          <w:lang w:val="en-GB"/>
        </w:rPr>
        <w:t xml:space="preserve"> system</w:t>
      </w:r>
      <w:r w:rsidR="006C7B12">
        <w:rPr>
          <w:rStyle w:val="Hyperlink"/>
          <w:rFonts w:ascii="Arial" w:hAnsi="Arial" w:cs="Arial"/>
          <w:color w:val="auto"/>
          <w:u w:val="none"/>
          <w:lang w:val="en-GB"/>
        </w:rPr>
        <w:t xml:space="preserve"> or if there are any other</w:t>
      </w:r>
      <w:r w:rsidR="006C7B12" w:rsidRPr="006C7B12">
        <w:t xml:space="preserve"> </w:t>
      </w:r>
      <w:r w:rsidR="006C7B12" w:rsidRPr="006C7B12">
        <w:rPr>
          <w:rStyle w:val="Hyperlink"/>
          <w:rFonts w:ascii="Arial" w:hAnsi="Arial" w:cs="Arial"/>
          <w:color w:val="auto"/>
          <w:u w:val="none"/>
          <w:lang w:val="en-GB"/>
        </w:rPr>
        <w:t>inquiries</w:t>
      </w:r>
      <w:r w:rsidRPr="0025306E">
        <w:rPr>
          <w:rStyle w:val="Hyperlink"/>
          <w:rFonts w:ascii="Arial" w:hAnsi="Arial" w:cs="Arial"/>
          <w:color w:val="auto"/>
          <w:u w:val="none"/>
          <w:lang w:val="en-GB"/>
        </w:rPr>
        <w:t>.</w:t>
      </w:r>
      <w:r w:rsidRPr="009F4569">
        <w:rPr>
          <w:rStyle w:val="Hyperlink"/>
          <w:rFonts w:ascii="Arial" w:hAnsi="Arial" w:cs="Arial"/>
          <w:color w:val="auto"/>
          <w:u w:val="none"/>
          <w:lang w:val="en-GB"/>
        </w:rPr>
        <w:t xml:space="preserve"> </w:t>
      </w:r>
      <w:r w:rsidR="006C7B12" w:rsidRPr="009F4569">
        <w:rPr>
          <w:rStyle w:val="Hyperlink"/>
          <w:rFonts w:ascii="Arial" w:hAnsi="Arial" w:cs="Arial"/>
          <w:color w:val="auto"/>
          <w:u w:val="none"/>
          <w:lang w:val="en-GB"/>
        </w:rPr>
        <w:t xml:space="preserve">The </w:t>
      </w:r>
      <w:r w:rsidR="006C7B12">
        <w:rPr>
          <w:rFonts w:ascii="Arial" w:hAnsi="Arial" w:cs="Arial"/>
          <w:lang w:val="en-GB"/>
        </w:rPr>
        <w:t>s</w:t>
      </w:r>
      <w:r>
        <w:rPr>
          <w:rFonts w:ascii="Arial" w:hAnsi="Arial" w:cs="Arial"/>
          <w:lang w:val="en-GB"/>
        </w:rPr>
        <w:t>ubject of the email shall be “</w:t>
      </w:r>
      <w:r w:rsidRPr="00A313B6">
        <w:rPr>
          <w:rFonts w:ascii="Arial" w:hAnsi="Arial" w:cs="Arial"/>
          <w:b/>
          <w:bCs/>
          <w:u w:val="single"/>
          <w:lang w:val="en-GB"/>
        </w:rPr>
        <w:t xml:space="preserve">Commemoration of </w:t>
      </w:r>
      <w:r w:rsidRPr="006B6BF5">
        <w:rPr>
          <w:rFonts w:ascii="Arial" w:hAnsi="Arial" w:cs="Arial"/>
          <w:b/>
          <w:bCs/>
          <w:u w:val="single"/>
          <w:lang w:val="en-GB"/>
        </w:rPr>
        <w:t>2019 International Day for Mine Awareness and Assistance in Mine Action</w:t>
      </w:r>
      <w:r>
        <w:rPr>
          <w:rFonts w:ascii="Arial" w:hAnsi="Arial" w:cs="Arial"/>
          <w:lang w:val="en-GB"/>
        </w:rPr>
        <w:t>”.</w:t>
      </w:r>
    </w:p>
    <w:p w14:paraId="5DAD5B68" w14:textId="0C79701D" w:rsidR="00AC3C06" w:rsidRPr="001961BF" w:rsidRDefault="00AC3C06" w:rsidP="00364F47">
      <w:pPr>
        <w:pStyle w:val="Heading1"/>
      </w:pPr>
      <w:r w:rsidRPr="001961BF">
        <w:t>Entry and Selection Rules</w:t>
      </w:r>
    </w:p>
    <w:p w14:paraId="5E988763" w14:textId="77777777" w:rsidR="00AC3C06" w:rsidRDefault="00AC3C06" w:rsidP="00AC3C06">
      <w:pPr>
        <w:pStyle w:val="ListParagraph"/>
        <w:numPr>
          <w:ilvl w:val="0"/>
          <w:numId w:val="8"/>
        </w:numPr>
        <w:spacing w:before="240" w:after="240" w:line="276" w:lineRule="auto"/>
        <w:jc w:val="both"/>
        <w:rPr>
          <w:rFonts w:ascii="Arial" w:hAnsi="Arial" w:cs="Arial"/>
          <w:lang w:val="en-GB"/>
        </w:rPr>
      </w:pPr>
      <w:r>
        <w:rPr>
          <w:rFonts w:ascii="Arial" w:hAnsi="Arial" w:cs="Arial"/>
          <w:lang w:val="en-GB"/>
        </w:rPr>
        <w:t>The a</w:t>
      </w:r>
      <w:r w:rsidRPr="006968D7">
        <w:rPr>
          <w:rFonts w:ascii="Arial" w:hAnsi="Arial" w:cs="Arial"/>
          <w:lang w:val="en-GB"/>
        </w:rPr>
        <w:t>rtwork</w:t>
      </w:r>
      <w:r>
        <w:rPr>
          <w:rFonts w:ascii="Arial" w:hAnsi="Arial" w:cs="Arial"/>
          <w:lang w:val="en-GB"/>
        </w:rPr>
        <w:t>(</w:t>
      </w:r>
      <w:r w:rsidRPr="006968D7">
        <w:rPr>
          <w:rFonts w:ascii="Arial" w:hAnsi="Arial" w:cs="Arial"/>
          <w:lang w:val="en-GB"/>
        </w:rPr>
        <w:t>s</w:t>
      </w:r>
      <w:r>
        <w:rPr>
          <w:rFonts w:ascii="Arial" w:hAnsi="Arial" w:cs="Arial"/>
          <w:lang w:val="en-GB"/>
        </w:rPr>
        <w:t>)</w:t>
      </w:r>
      <w:r w:rsidRPr="006968D7">
        <w:rPr>
          <w:rFonts w:ascii="Arial" w:hAnsi="Arial" w:cs="Arial"/>
          <w:lang w:val="en-GB"/>
        </w:rPr>
        <w:t xml:space="preserve"> (with its explanation) </w:t>
      </w:r>
      <w:r w:rsidRPr="006968D7">
        <w:rPr>
          <w:rFonts w:ascii="Arial" w:hAnsi="Arial" w:cs="Arial"/>
          <w:u w:val="single"/>
          <w:lang w:val="en-GB"/>
        </w:rPr>
        <w:t>OR</w:t>
      </w:r>
      <w:r w:rsidRPr="006968D7">
        <w:rPr>
          <w:rFonts w:ascii="Arial" w:hAnsi="Arial" w:cs="Arial"/>
          <w:lang w:val="en-GB"/>
        </w:rPr>
        <w:t xml:space="preserve"> Essay must clearly address </w:t>
      </w:r>
      <w:r w:rsidRPr="006968D7">
        <w:rPr>
          <w:rFonts w:ascii="Arial" w:hAnsi="Arial" w:cs="Arial"/>
          <w:b/>
          <w:bCs/>
          <w:lang w:val="en-GB"/>
        </w:rPr>
        <w:t>the effects of mines/ERW and/or efforts to address them</w:t>
      </w:r>
      <w:r w:rsidRPr="006968D7">
        <w:rPr>
          <w:rFonts w:ascii="Arial" w:hAnsi="Arial" w:cs="Arial"/>
          <w:lang w:val="en-GB"/>
        </w:rPr>
        <w:t xml:space="preserve"> </w:t>
      </w:r>
      <w:r w:rsidRPr="006968D7">
        <w:rPr>
          <w:rFonts w:ascii="Arial" w:hAnsi="Arial" w:cs="Arial"/>
          <w:b/>
          <w:bCs/>
          <w:lang w:val="en-GB"/>
        </w:rPr>
        <w:t xml:space="preserve">in ASEAN. </w:t>
      </w:r>
      <w:r w:rsidRPr="006968D7">
        <w:rPr>
          <w:rFonts w:ascii="Arial" w:hAnsi="Arial" w:cs="Arial"/>
          <w:lang w:val="en-GB"/>
        </w:rPr>
        <w:t xml:space="preserve">If the </w:t>
      </w:r>
      <w:r>
        <w:rPr>
          <w:rFonts w:ascii="Arial" w:hAnsi="Arial" w:cs="Arial"/>
          <w:lang w:val="en-GB"/>
        </w:rPr>
        <w:t>C</w:t>
      </w:r>
      <w:r w:rsidRPr="006968D7">
        <w:rPr>
          <w:rFonts w:ascii="Arial" w:hAnsi="Arial" w:cs="Arial"/>
          <w:lang w:val="en-GB"/>
        </w:rPr>
        <w:t>andidate submit</w:t>
      </w:r>
      <w:r>
        <w:rPr>
          <w:rFonts w:ascii="Arial" w:hAnsi="Arial" w:cs="Arial"/>
          <w:lang w:val="en-GB"/>
        </w:rPr>
        <w:t>s a</w:t>
      </w:r>
      <w:r w:rsidRPr="006968D7">
        <w:rPr>
          <w:rFonts w:ascii="Arial" w:hAnsi="Arial" w:cs="Arial"/>
          <w:lang w:val="en-GB"/>
        </w:rPr>
        <w:t xml:space="preserve"> video, it should </w:t>
      </w:r>
      <w:r>
        <w:rPr>
          <w:rFonts w:ascii="Arial" w:hAnsi="Arial" w:cs="Arial"/>
          <w:lang w:val="en-GB"/>
        </w:rPr>
        <w:t>have a duration of 60 seconds</w:t>
      </w:r>
      <w:r w:rsidRPr="006968D7">
        <w:rPr>
          <w:rFonts w:ascii="Arial" w:hAnsi="Arial" w:cs="Arial"/>
          <w:lang w:val="en-GB"/>
        </w:rPr>
        <w:t xml:space="preserve"> </w:t>
      </w:r>
      <w:r>
        <w:rPr>
          <w:rFonts w:ascii="Arial" w:hAnsi="Arial" w:cs="Arial"/>
          <w:lang w:val="en-GB"/>
        </w:rPr>
        <w:t>with English audio,</w:t>
      </w:r>
      <w:r w:rsidRPr="006968D7">
        <w:rPr>
          <w:rFonts w:ascii="Arial" w:hAnsi="Arial" w:cs="Arial"/>
          <w:lang w:val="en-GB"/>
        </w:rPr>
        <w:t xml:space="preserve"> or </w:t>
      </w:r>
      <w:r>
        <w:rPr>
          <w:rFonts w:ascii="Arial" w:hAnsi="Arial" w:cs="Arial"/>
          <w:lang w:val="en-GB"/>
        </w:rPr>
        <w:t>include</w:t>
      </w:r>
      <w:r w:rsidRPr="006968D7">
        <w:rPr>
          <w:rFonts w:ascii="Arial" w:hAnsi="Arial" w:cs="Arial"/>
          <w:lang w:val="en-GB"/>
        </w:rPr>
        <w:t xml:space="preserve"> </w:t>
      </w:r>
      <w:r>
        <w:rPr>
          <w:rFonts w:ascii="Arial" w:hAnsi="Arial" w:cs="Arial"/>
          <w:lang w:val="en-GB"/>
        </w:rPr>
        <w:t xml:space="preserve">English </w:t>
      </w:r>
      <w:r w:rsidRPr="006968D7">
        <w:rPr>
          <w:rFonts w:ascii="Arial" w:hAnsi="Arial" w:cs="Arial"/>
          <w:lang w:val="en-GB"/>
        </w:rPr>
        <w:t xml:space="preserve">subtitles </w:t>
      </w:r>
      <w:r>
        <w:rPr>
          <w:rFonts w:ascii="Arial" w:hAnsi="Arial" w:cs="Arial"/>
          <w:lang w:val="en-GB"/>
        </w:rPr>
        <w:t xml:space="preserve">if there is audio in a different language. </w:t>
      </w:r>
      <w:r w:rsidRPr="006968D7">
        <w:rPr>
          <w:rFonts w:ascii="Arial" w:hAnsi="Arial" w:cs="Arial"/>
          <w:lang w:val="en-GB"/>
        </w:rPr>
        <w:t>All</w:t>
      </w:r>
      <w:r>
        <w:rPr>
          <w:rFonts w:ascii="Arial" w:hAnsi="Arial" w:cs="Arial"/>
          <w:lang w:val="en-GB"/>
        </w:rPr>
        <w:t xml:space="preserve"> other</w:t>
      </w:r>
      <w:r w:rsidRPr="006968D7">
        <w:rPr>
          <w:rFonts w:ascii="Arial" w:hAnsi="Arial" w:cs="Arial"/>
          <w:lang w:val="en-GB"/>
        </w:rPr>
        <w:t xml:space="preserve"> documents</w:t>
      </w:r>
      <w:r>
        <w:rPr>
          <w:rFonts w:ascii="Arial" w:hAnsi="Arial" w:cs="Arial"/>
          <w:lang w:val="en-GB"/>
        </w:rPr>
        <w:t xml:space="preserve"> (explanation or essay)</w:t>
      </w:r>
      <w:r w:rsidRPr="006968D7">
        <w:rPr>
          <w:rFonts w:ascii="Arial" w:hAnsi="Arial" w:cs="Arial"/>
          <w:lang w:val="en-GB"/>
        </w:rPr>
        <w:t xml:space="preserve"> shall be written and submitted in English</w:t>
      </w:r>
      <w:r>
        <w:rPr>
          <w:rFonts w:ascii="Arial" w:hAnsi="Arial" w:cs="Arial"/>
          <w:lang w:val="en-GB"/>
        </w:rPr>
        <w:t>.</w:t>
      </w:r>
    </w:p>
    <w:p w14:paraId="1C8EBC4E" w14:textId="77777777" w:rsidR="00AC3C06" w:rsidRDefault="00AC3C06" w:rsidP="00AC3C06">
      <w:pPr>
        <w:pStyle w:val="ListParagraph"/>
        <w:numPr>
          <w:ilvl w:val="0"/>
          <w:numId w:val="8"/>
        </w:numPr>
        <w:spacing w:before="240" w:after="240" w:line="276" w:lineRule="auto"/>
        <w:jc w:val="both"/>
        <w:rPr>
          <w:rFonts w:ascii="Arial" w:hAnsi="Arial" w:cs="Arial"/>
          <w:lang w:val="en-GB"/>
        </w:rPr>
      </w:pPr>
      <w:r w:rsidRPr="006968D7">
        <w:rPr>
          <w:rFonts w:ascii="Arial" w:hAnsi="Arial" w:cs="Arial"/>
          <w:lang w:val="en-GB"/>
        </w:rPr>
        <w:t>Entries depicting violence, sexism, racism, or other inappropriate content such as smoking, drinking, or other vices, including messaging deemed to advocate curtailment of the rights of others, will be disqualified</w:t>
      </w:r>
      <w:r>
        <w:rPr>
          <w:rFonts w:ascii="Arial" w:hAnsi="Arial" w:cs="Arial"/>
          <w:lang w:val="en-GB"/>
        </w:rPr>
        <w:t>.</w:t>
      </w:r>
    </w:p>
    <w:p w14:paraId="2ADABFEC" w14:textId="77777777" w:rsidR="00AC3C06" w:rsidRDefault="00AC3C06" w:rsidP="00AC3C06">
      <w:pPr>
        <w:pStyle w:val="ListParagraph"/>
        <w:numPr>
          <w:ilvl w:val="0"/>
          <w:numId w:val="8"/>
        </w:numPr>
        <w:spacing w:before="240" w:after="240" w:line="276" w:lineRule="auto"/>
        <w:jc w:val="both"/>
        <w:rPr>
          <w:rFonts w:ascii="Arial" w:hAnsi="Arial" w:cs="Arial"/>
          <w:lang w:val="en-GB"/>
        </w:rPr>
      </w:pPr>
      <w:r>
        <w:rPr>
          <w:rFonts w:ascii="Arial" w:hAnsi="Arial" w:cs="Arial"/>
          <w:lang w:val="en-GB"/>
        </w:rPr>
        <w:t>T</w:t>
      </w:r>
      <w:r w:rsidRPr="006968D7">
        <w:rPr>
          <w:rFonts w:ascii="Arial" w:hAnsi="Arial" w:cs="Arial"/>
          <w:lang w:val="en-GB"/>
        </w:rPr>
        <w:t xml:space="preserve">he </w:t>
      </w:r>
      <w:r>
        <w:rPr>
          <w:rFonts w:ascii="Arial" w:hAnsi="Arial" w:cs="Arial"/>
          <w:lang w:val="en-GB"/>
        </w:rPr>
        <w:t>artwork and/or essay</w:t>
      </w:r>
      <w:r w:rsidRPr="006968D7">
        <w:rPr>
          <w:rFonts w:ascii="Arial" w:hAnsi="Arial" w:cs="Arial"/>
          <w:lang w:val="en-GB"/>
        </w:rPr>
        <w:t xml:space="preserve"> </w:t>
      </w:r>
      <w:r>
        <w:rPr>
          <w:rFonts w:ascii="Arial" w:hAnsi="Arial" w:cs="Arial"/>
          <w:lang w:val="en-GB"/>
        </w:rPr>
        <w:t>must be</w:t>
      </w:r>
      <w:r w:rsidRPr="006968D7">
        <w:rPr>
          <w:rFonts w:ascii="Arial" w:hAnsi="Arial" w:cs="Arial"/>
          <w:lang w:val="en-GB"/>
        </w:rPr>
        <w:t xml:space="preserve"> an original work created solely by th</w:t>
      </w:r>
      <w:r>
        <w:rPr>
          <w:rFonts w:ascii="Arial" w:hAnsi="Arial" w:cs="Arial"/>
          <w:lang w:val="en-GB"/>
        </w:rPr>
        <w:t>e Candidate. It must</w:t>
      </w:r>
      <w:r w:rsidRPr="006968D7">
        <w:rPr>
          <w:rFonts w:ascii="Arial" w:hAnsi="Arial" w:cs="Arial"/>
          <w:lang w:val="en-GB"/>
        </w:rPr>
        <w:t xml:space="preserve"> not infringe on copyright; trademarks; </w:t>
      </w:r>
      <w:r>
        <w:rPr>
          <w:rFonts w:ascii="Arial" w:hAnsi="Arial" w:cs="Arial"/>
          <w:lang w:val="en-GB"/>
        </w:rPr>
        <w:t>or</w:t>
      </w:r>
      <w:r w:rsidRPr="006968D7">
        <w:rPr>
          <w:rFonts w:ascii="Arial" w:hAnsi="Arial" w:cs="Arial"/>
          <w:lang w:val="en-GB"/>
        </w:rPr>
        <w:t xml:space="preserve"> the rights of privacy, publicity, or intellectual property rights of any person or entit</w:t>
      </w:r>
      <w:r>
        <w:rPr>
          <w:rFonts w:ascii="Arial" w:hAnsi="Arial" w:cs="Arial"/>
          <w:lang w:val="en-GB"/>
        </w:rPr>
        <w:t>y.</w:t>
      </w:r>
    </w:p>
    <w:p w14:paraId="5BC04837" w14:textId="2501946E" w:rsidR="006968D7" w:rsidRDefault="00AC3C06" w:rsidP="00AC3C06">
      <w:pPr>
        <w:pStyle w:val="ListParagraph"/>
        <w:numPr>
          <w:ilvl w:val="0"/>
          <w:numId w:val="8"/>
        </w:numPr>
        <w:spacing w:before="240" w:after="240" w:line="276" w:lineRule="auto"/>
        <w:jc w:val="both"/>
        <w:rPr>
          <w:rFonts w:ascii="Arial" w:hAnsi="Arial" w:cs="Arial"/>
          <w:lang w:val="en-GB"/>
        </w:rPr>
      </w:pPr>
      <w:r>
        <w:rPr>
          <w:rFonts w:ascii="Arial" w:hAnsi="Arial" w:cs="Arial"/>
          <w:lang w:val="en-GB"/>
        </w:rPr>
        <w:t>By submitting the artwork and/or essay, the Candidates agree to grant ARMAC and its partners in this event permission to publish those artworks and/or essays with appropriate attribution (</w:t>
      </w:r>
      <w:r w:rsidRPr="006B6BF5">
        <w:rPr>
          <w:rFonts w:ascii="Arial" w:hAnsi="Arial" w:cs="Arial"/>
          <w:i/>
          <w:lang w:val="en-GB"/>
        </w:rPr>
        <w:t xml:space="preserve">published </w:t>
      </w:r>
      <w:r>
        <w:rPr>
          <w:rFonts w:ascii="Arial" w:hAnsi="Arial" w:cs="Arial"/>
          <w:i/>
          <w:iCs/>
          <w:lang w:val="en-GB"/>
        </w:rPr>
        <w:t>including your</w:t>
      </w:r>
      <w:r w:rsidRPr="006968D7">
        <w:rPr>
          <w:rFonts w:ascii="Arial" w:hAnsi="Arial" w:cs="Arial"/>
          <w:i/>
          <w:iCs/>
          <w:lang w:val="en-GB"/>
        </w:rPr>
        <w:t xml:space="preserve"> name</w:t>
      </w:r>
      <w:r>
        <w:rPr>
          <w:rFonts w:ascii="Arial" w:hAnsi="Arial" w:cs="Arial"/>
          <w:lang w:val="en-GB"/>
        </w:rPr>
        <w:t>).</w:t>
      </w:r>
    </w:p>
    <w:p w14:paraId="7E3331B5" w14:textId="09996EBD" w:rsidR="006968D7" w:rsidRDefault="006968D7" w:rsidP="00364F47">
      <w:pPr>
        <w:pStyle w:val="Heading1"/>
      </w:pPr>
      <w:r w:rsidRPr="001A2465">
        <w:lastRenderedPageBreak/>
        <w:t>Prizes</w:t>
      </w:r>
    </w:p>
    <w:p w14:paraId="49391699" w14:textId="5A9365A3" w:rsidR="00AC3C06" w:rsidRDefault="00E24683" w:rsidP="00AC3C06">
      <w:pPr>
        <w:spacing w:before="240" w:after="240" w:line="240" w:lineRule="auto"/>
        <w:jc w:val="both"/>
        <w:rPr>
          <w:rFonts w:ascii="Arial" w:hAnsi="Arial" w:cs="Arial"/>
          <w:lang w:val="en-GB"/>
        </w:rPr>
      </w:pPr>
      <w:r>
        <w:rPr>
          <w:rFonts w:ascii="Arial" w:hAnsi="Arial" w:cs="Arial"/>
          <w:b/>
          <w:bCs/>
          <w:u w:val="single"/>
          <w:lang w:val="en-GB"/>
        </w:rPr>
        <w:t>T</w:t>
      </w:r>
      <w:r w:rsidR="001C20A2" w:rsidRPr="00CB747A">
        <w:rPr>
          <w:rFonts w:ascii="Arial" w:hAnsi="Arial" w:cs="Arial"/>
          <w:b/>
          <w:bCs/>
          <w:u w:val="single"/>
          <w:lang w:val="en-GB"/>
        </w:rPr>
        <w:t xml:space="preserve">hree students from each ASEAN Member State </w:t>
      </w:r>
      <w:r w:rsidR="00AC3C06">
        <w:rPr>
          <w:rFonts w:ascii="Arial" w:hAnsi="Arial" w:cs="Arial"/>
          <w:lang w:val="en-GB"/>
        </w:rPr>
        <w:t>will be</w:t>
      </w:r>
      <w:r w:rsidR="001C20A2">
        <w:rPr>
          <w:rFonts w:ascii="Arial" w:hAnsi="Arial" w:cs="Arial"/>
          <w:lang w:val="en-GB"/>
        </w:rPr>
        <w:t xml:space="preserve"> selected and</w:t>
      </w:r>
      <w:r w:rsidR="00AC3C06">
        <w:rPr>
          <w:rFonts w:ascii="Arial" w:hAnsi="Arial" w:cs="Arial"/>
          <w:lang w:val="en-GB"/>
        </w:rPr>
        <w:t xml:space="preserve"> given a full sponsorship which includes </w:t>
      </w:r>
      <w:bookmarkStart w:id="4" w:name="_Hlk1379327"/>
      <w:r w:rsidR="00AC3C06" w:rsidRPr="006968D7">
        <w:rPr>
          <w:rFonts w:ascii="Arial" w:hAnsi="Arial" w:cs="Arial"/>
          <w:b/>
          <w:bCs/>
          <w:lang w:val="en-GB"/>
        </w:rPr>
        <w:t xml:space="preserve">return flights </w:t>
      </w:r>
      <w:r w:rsidR="00AC3C06">
        <w:rPr>
          <w:rFonts w:ascii="Arial" w:hAnsi="Arial" w:cs="Arial"/>
          <w:b/>
          <w:bCs/>
          <w:lang w:val="en-GB"/>
        </w:rPr>
        <w:t>to Phnom Penh, Cambodia, from the capital of</w:t>
      </w:r>
      <w:r w:rsidR="00AC3C06" w:rsidRPr="006968D7">
        <w:rPr>
          <w:rFonts w:ascii="Arial" w:hAnsi="Arial" w:cs="Arial"/>
          <w:b/>
          <w:bCs/>
          <w:lang w:val="en-GB"/>
        </w:rPr>
        <w:t xml:space="preserve"> the</w:t>
      </w:r>
      <w:r w:rsidR="00AC3C06">
        <w:rPr>
          <w:rFonts w:ascii="Arial" w:hAnsi="Arial" w:cs="Arial"/>
          <w:b/>
          <w:bCs/>
          <w:lang w:val="en-GB"/>
        </w:rPr>
        <w:t>ir</w:t>
      </w:r>
      <w:r w:rsidR="00AC3C06" w:rsidRPr="006968D7">
        <w:rPr>
          <w:rFonts w:ascii="Arial" w:hAnsi="Arial" w:cs="Arial"/>
          <w:b/>
          <w:bCs/>
          <w:lang w:val="en-GB"/>
        </w:rPr>
        <w:t xml:space="preserve"> </w:t>
      </w:r>
      <w:r w:rsidR="00AC3C06">
        <w:rPr>
          <w:rFonts w:ascii="Arial" w:hAnsi="Arial" w:cs="Arial"/>
          <w:b/>
          <w:bCs/>
          <w:lang w:val="en-GB"/>
        </w:rPr>
        <w:t xml:space="preserve">(ASEAN) </w:t>
      </w:r>
      <w:r w:rsidR="00AC3C06" w:rsidRPr="006968D7">
        <w:rPr>
          <w:rFonts w:ascii="Arial" w:hAnsi="Arial" w:cs="Arial"/>
          <w:b/>
          <w:bCs/>
          <w:lang w:val="en-GB"/>
        </w:rPr>
        <w:t xml:space="preserve">home countries, accommodation, </w:t>
      </w:r>
      <w:r w:rsidR="00AC3C06">
        <w:rPr>
          <w:rFonts w:ascii="Arial" w:hAnsi="Arial" w:cs="Arial"/>
          <w:b/>
          <w:bCs/>
          <w:lang w:val="en-GB"/>
        </w:rPr>
        <w:t xml:space="preserve">per diem and </w:t>
      </w:r>
      <w:r w:rsidR="00AC3C06" w:rsidRPr="006968D7">
        <w:rPr>
          <w:rFonts w:ascii="Arial" w:hAnsi="Arial" w:cs="Arial"/>
          <w:b/>
          <w:bCs/>
          <w:lang w:val="en-GB"/>
        </w:rPr>
        <w:t>meals</w:t>
      </w:r>
      <w:bookmarkEnd w:id="4"/>
      <w:r w:rsidR="00AC3C06">
        <w:rPr>
          <w:rFonts w:ascii="Arial" w:hAnsi="Arial" w:cs="Arial"/>
          <w:lang w:val="en-GB"/>
        </w:rPr>
        <w:t xml:space="preserve">. The selected candidate/s from Cambodia will also be given a full sponsorship which includes </w:t>
      </w:r>
      <w:r w:rsidR="00AC3C06" w:rsidRPr="006B6BF5">
        <w:rPr>
          <w:rFonts w:ascii="Arial" w:hAnsi="Arial" w:cs="Arial"/>
          <w:b/>
          <w:bCs/>
          <w:lang w:val="en-GB"/>
        </w:rPr>
        <w:t>return bus tickets to Phnom Penh from his/her hometown,</w:t>
      </w:r>
      <w:r w:rsidR="00AC3C06">
        <w:rPr>
          <w:rFonts w:ascii="Arial" w:hAnsi="Arial" w:cs="Arial"/>
          <w:lang w:val="en-GB"/>
        </w:rPr>
        <w:t xml:space="preserve"> </w:t>
      </w:r>
      <w:r w:rsidR="00AC3C06" w:rsidRPr="006968D7">
        <w:rPr>
          <w:rFonts w:ascii="Arial" w:hAnsi="Arial" w:cs="Arial"/>
          <w:b/>
          <w:bCs/>
          <w:lang w:val="en-GB"/>
        </w:rPr>
        <w:t xml:space="preserve">accommodation, </w:t>
      </w:r>
      <w:r w:rsidR="00AC3C06">
        <w:rPr>
          <w:rFonts w:ascii="Arial" w:hAnsi="Arial" w:cs="Arial"/>
          <w:b/>
          <w:bCs/>
          <w:lang w:val="en-GB"/>
        </w:rPr>
        <w:t xml:space="preserve">per diem and </w:t>
      </w:r>
      <w:r w:rsidR="00AC3C06" w:rsidRPr="006968D7">
        <w:rPr>
          <w:rFonts w:ascii="Arial" w:hAnsi="Arial" w:cs="Arial"/>
          <w:b/>
          <w:bCs/>
          <w:lang w:val="en-GB"/>
        </w:rPr>
        <w:t>meals</w:t>
      </w:r>
      <w:r w:rsidR="00AC3C06">
        <w:rPr>
          <w:rFonts w:ascii="Arial" w:hAnsi="Arial" w:cs="Arial"/>
          <w:lang w:val="en-GB"/>
        </w:rPr>
        <w:t xml:space="preserve">. All selected candidates will have the opportunity to visit the training centre and physical rehabilitation centre to learn about </w:t>
      </w:r>
      <w:r w:rsidR="00AC3C06" w:rsidRPr="001A2465">
        <w:rPr>
          <w:rFonts w:ascii="Arial" w:hAnsi="Arial" w:cs="Arial"/>
          <w:lang w:val="en-GB"/>
        </w:rPr>
        <w:t>the effects of mines/ERW and/or efforts to address them in Cambodia.</w:t>
      </w:r>
      <w:r w:rsidR="00AC3C06">
        <w:rPr>
          <w:rFonts w:ascii="Arial" w:hAnsi="Arial" w:cs="Arial"/>
          <w:lang w:val="en-GB"/>
        </w:rPr>
        <w:t xml:space="preserve"> An optional city tour will be arranged by ARMAC which will visit some of Cambodia’s main tourist attractions and provide a brief insight into Cambodia’s history and culture.</w:t>
      </w:r>
    </w:p>
    <w:p w14:paraId="2E24C86B" w14:textId="3E279F0A" w:rsidR="00AC3C06" w:rsidRDefault="006C7B12" w:rsidP="00AC3C06">
      <w:pPr>
        <w:spacing w:before="240" w:after="240" w:line="240" w:lineRule="auto"/>
        <w:jc w:val="both"/>
        <w:rPr>
          <w:rFonts w:ascii="Arial" w:hAnsi="Arial" w:cs="Arial"/>
          <w:lang w:val="en-GB"/>
        </w:rPr>
      </w:pPr>
      <w:r>
        <w:rPr>
          <w:rFonts w:ascii="Arial" w:hAnsi="Arial" w:cs="Arial"/>
          <w:lang w:val="en-GB"/>
        </w:rPr>
        <w:t xml:space="preserve">Selected Candidates will also </w:t>
      </w:r>
      <w:r w:rsidR="00AC3C06">
        <w:rPr>
          <w:rFonts w:ascii="Arial" w:hAnsi="Arial" w:cs="Arial"/>
          <w:lang w:val="en-GB"/>
        </w:rPr>
        <w:t xml:space="preserve">gain valuable experience from attending the seminar, which will be arranged and conducted in the same manner that ARMAC hosts its professional mine action seminars.  </w:t>
      </w:r>
      <w:r w:rsidR="001C20A2">
        <w:rPr>
          <w:rFonts w:ascii="Arial" w:hAnsi="Arial" w:cs="Arial"/>
          <w:lang w:val="en-GB"/>
        </w:rPr>
        <w:t>C</w:t>
      </w:r>
      <w:r w:rsidR="00AC3C06">
        <w:rPr>
          <w:rFonts w:ascii="Arial" w:hAnsi="Arial" w:cs="Arial"/>
          <w:lang w:val="en-GB"/>
        </w:rPr>
        <w:t>ertificate</w:t>
      </w:r>
      <w:r>
        <w:rPr>
          <w:rFonts w:ascii="Arial" w:hAnsi="Arial" w:cs="Arial"/>
          <w:lang w:val="en-GB"/>
        </w:rPr>
        <w:t>s</w:t>
      </w:r>
      <w:r w:rsidR="00AC3C06">
        <w:rPr>
          <w:rFonts w:ascii="Arial" w:hAnsi="Arial" w:cs="Arial"/>
          <w:lang w:val="en-GB"/>
        </w:rPr>
        <w:t xml:space="preserve"> will be </w:t>
      </w:r>
      <w:r w:rsidR="00D94C43">
        <w:rPr>
          <w:rFonts w:ascii="Arial" w:hAnsi="Arial" w:cs="Arial"/>
          <w:lang w:val="en-GB"/>
        </w:rPr>
        <w:t>handed-over</w:t>
      </w:r>
      <w:r w:rsidR="00AC3C06">
        <w:rPr>
          <w:rFonts w:ascii="Arial" w:hAnsi="Arial" w:cs="Arial"/>
          <w:lang w:val="en-GB"/>
        </w:rPr>
        <w:t xml:space="preserve"> by H.E. Mr. </w:t>
      </w:r>
      <w:proofErr w:type="spellStart"/>
      <w:r w:rsidR="00AC3C06">
        <w:rPr>
          <w:rFonts w:ascii="Arial" w:hAnsi="Arial" w:cs="Arial"/>
          <w:lang w:val="en-GB"/>
        </w:rPr>
        <w:t>Panyarak</w:t>
      </w:r>
      <w:proofErr w:type="spellEnd"/>
      <w:r w:rsidR="00AC3C06">
        <w:rPr>
          <w:rFonts w:ascii="Arial" w:hAnsi="Arial" w:cs="Arial"/>
          <w:lang w:val="en-GB"/>
        </w:rPr>
        <w:t xml:space="preserve"> </w:t>
      </w:r>
      <w:proofErr w:type="spellStart"/>
      <w:r w:rsidR="00AC3C06">
        <w:rPr>
          <w:rFonts w:ascii="Arial" w:hAnsi="Arial" w:cs="Arial"/>
          <w:lang w:val="en-GB"/>
        </w:rPr>
        <w:t>Poolthup</w:t>
      </w:r>
      <w:proofErr w:type="spellEnd"/>
      <w:r w:rsidR="00AC3C06">
        <w:rPr>
          <w:rFonts w:ascii="Arial" w:hAnsi="Arial" w:cs="Arial"/>
          <w:lang w:val="en-GB"/>
        </w:rPr>
        <w:t>, Ambassador of the Kingdom of Thailand to the Kingdom of Cambodia and the Chair of Steering Committee of ARMAC</w:t>
      </w:r>
      <w:r w:rsidR="00D94C43">
        <w:rPr>
          <w:rFonts w:ascii="Arial" w:hAnsi="Arial" w:cs="Arial"/>
          <w:lang w:val="en-GB"/>
        </w:rPr>
        <w:t>,</w:t>
      </w:r>
      <w:r w:rsidR="00AC3C06">
        <w:rPr>
          <w:rFonts w:ascii="Arial" w:hAnsi="Arial" w:cs="Arial"/>
          <w:lang w:val="en-GB"/>
        </w:rPr>
        <w:t xml:space="preserve"> and</w:t>
      </w:r>
      <w:r w:rsidR="00D94C43">
        <w:rPr>
          <w:rFonts w:ascii="Arial" w:hAnsi="Arial" w:cs="Arial"/>
          <w:lang w:val="en-GB"/>
        </w:rPr>
        <w:t xml:space="preserve"> </w:t>
      </w:r>
      <w:proofErr w:type="spellStart"/>
      <w:r w:rsidR="00D94C43">
        <w:rPr>
          <w:rFonts w:ascii="Arial" w:hAnsi="Arial" w:cs="Arial"/>
          <w:lang w:val="en-GB"/>
        </w:rPr>
        <w:t>and</w:t>
      </w:r>
      <w:proofErr w:type="spellEnd"/>
      <w:r w:rsidR="00D94C43">
        <w:rPr>
          <w:rFonts w:ascii="Arial" w:hAnsi="Arial" w:cs="Arial"/>
          <w:lang w:val="en-GB"/>
        </w:rPr>
        <w:t xml:space="preserve"> H.E. Mr. Morten </w:t>
      </w:r>
      <w:proofErr w:type="spellStart"/>
      <w:r w:rsidR="00D94C43">
        <w:rPr>
          <w:rFonts w:ascii="Arial" w:hAnsi="Arial" w:cs="Arial"/>
          <w:lang w:val="en-GB"/>
        </w:rPr>
        <w:t>H</w:t>
      </w:r>
      <w:r w:rsidR="00D94C43" w:rsidRPr="009F4569">
        <w:rPr>
          <w:rFonts w:ascii="Arial" w:hAnsi="Arial" w:cs="Arial"/>
          <w:lang w:val="en-GB"/>
        </w:rPr>
        <w:t>øglund</w:t>
      </w:r>
      <w:proofErr w:type="spellEnd"/>
      <w:r w:rsidR="00D94C43">
        <w:rPr>
          <w:rFonts w:ascii="Times New Roman" w:hAnsi="Times New Roman" w:cs="Times New Roman"/>
          <w:lang w:val="en-GB"/>
        </w:rPr>
        <w:t>,</w:t>
      </w:r>
      <w:r w:rsidR="00D94C43">
        <w:rPr>
          <w:rFonts w:ascii="Arial" w:hAnsi="Arial" w:cs="Arial"/>
          <w:lang w:val="en-GB"/>
        </w:rPr>
        <w:t xml:space="preserve"> the Ambassador of Norway to ASEAN. This</w:t>
      </w:r>
      <w:r w:rsidR="00AC3C06">
        <w:rPr>
          <w:rFonts w:ascii="Arial" w:hAnsi="Arial" w:cs="Arial"/>
          <w:lang w:val="en-GB"/>
        </w:rPr>
        <w:t xml:space="preserve"> </w:t>
      </w:r>
      <w:r>
        <w:rPr>
          <w:rFonts w:ascii="Arial" w:hAnsi="Arial" w:cs="Arial"/>
          <w:lang w:val="en-GB"/>
        </w:rPr>
        <w:t xml:space="preserve">will provide evidence of </w:t>
      </w:r>
      <w:r w:rsidR="00AC3C06">
        <w:rPr>
          <w:rFonts w:ascii="Arial" w:hAnsi="Arial" w:cs="Arial"/>
          <w:lang w:val="en-GB"/>
        </w:rPr>
        <w:t xml:space="preserve">their achievement </w:t>
      </w:r>
      <w:r>
        <w:rPr>
          <w:rFonts w:ascii="Arial" w:hAnsi="Arial" w:cs="Arial"/>
          <w:lang w:val="en-GB"/>
        </w:rPr>
        <w:t>in</w:t>
      </w:r>
      <w:r w:rsidR="00AC3C06">
        <w:rPr>
          <w:rFonts w:ascii="Arial" w:hAnsi="Arial" w:cs="Arial"/>
          <w:lang w:val="en-GB"/>
        </w:rPr>
        <w:t xml:space="preserve"> providing one of the best submissions in ASEAN.</w:t>
      </w:r>
    </w:p>
    <w:p w14:paraId="08EF643C" w14:textId="153FEF0E" w:rsidR="00600E61" w:rsidRDefault="00AC3C06" w:rsidP="00AC3C06">
      <w:pPr>
        <w:spacing w:before="240" w:after="240" w:line="240" w:lineRule="auto"/>
        <w:jc w:val="both"/>
        <w:rPr>
          <w:rFonts w:ascii="Arial" w:hAnsi="Arial" w:cs="Arial"/>
          <w:lang w:val="en-GB"/>
        </w:rPr>
      </w:pPr>
      <w:r>
        <w:rPr>
          <w:rFonts w:ascii="Arial" w:hAnsi="Arial" w:cs="Arial"/>
          <w:lang w:val="en-GB"/>
        </w:rPr>
        <w:t xml:space="preserve">All artworks and/or essays submitted by the successful applicants will be published during the event and in digital media with credit given to </w:t>
      </w:r>
      <w:r w:rsidR="00987207">
        <w:rPr>
          <w:rFonts w:ascii="Arial" w:hAnsi="Arial" w:cs="Arial"/>
          <w:lang w:val="en-GB"/>
        </w:rPr>
        <w:t xml:space="preserve">the </w:t>
      </w:r>
      <w:r>
        <w:rPr>
          <w:rFonts w:ascii="Arial" w:hAnsi="Arial" w:cs="Arial"/>
          <w:lang w:val="en-GB"/>
        </w:rPr>
        <w:t>Candidates for their work.</w:t>
      </w:r>
    </w:p>
    <w:p w14:paraId="28059719" w14:textId="7FB6E675" w:rsidR="001A2465" w:rsidRPr="00BC709C" w:rsidRDefault="001A2465" w:rsidP="00364F47">
      <w:pPr>
        <w:pStyle w:val="Heading1"/>
      </w:pPr>
      <w:r w:rsidRPr="001A2465">
        <w:t>Contact Information</w:t>
      </w:r>
    </w:p>
    <w:p w14:paraId="57C03732" w14:textId="110D09F8" w:rsidR="001A2465" w:rsidRPr="00BC709C" w:rsidRDefault="001A2465" w:rsidP="00D94C43">
      <w:pPr>
        <w:spacing w:after="0"/>
        <w:jc w:val="both"/>
        <w:rPr>
          <w:rFonts w:ascii="Arial" w:hAnsi="Arial" w:cs="Arial"/>
          <w:lang w:val="en-GB"/>
        </w:rPr>
      </w:pPr>
      <w:r w:rsidRPr="00BC709C">
        <w:rPr>
          <w:rFonts w:ascii="Arial" w:hAnsi="Arial" w:cs="Arial"/>
          <w:lang w:val="en-GB"/>
        </w:rPr>
        <w:t xml:space="preserve">Should you </w:t>
      </w:r>
      <w:r w:rsidR="006C7B12">
        <w:rPr>
          <w:rFonts w:ascii="Arial" w:hAnsi="Arial" w:cs="Arial"/>
          <w:lang w:val="en-GB"/>
        </w:rPr>
        <w:t>require</w:t>
      </w:r>
      <w:r w:rsidRPr="00BC709C">
        <w:rPr>
          <w:rFonts w:ascii="Arial" w:hAnsi="Arial" w:cs="Arial"/>
          <w:lang w:val="en-GB"/>
        </w:rPr>
        <w:t xml:space="preserve"> more information please message ARMAC Facebook:  </w:t>
      </w:r>
      <w:hyperlink r:id="rId8" w:history="1">
        <w:r w:rsidR="00BC709C" w:rsidRPr="00BC709C">
          <w:rPr>
            <w:rStyle w:val="Hyperlink"/>
            <w:rFonts w:ascii="Arial" w:hAnsi="Arial" w:cs="Arial"/>
            <w:lang w:val="en-GB"/>
          </w:rPr>
          <w:t>https://www.facebook.com/ASEANMineAction/</w:t>
        </w:r>
      </w:hyperlink>
      <w:r w:rsidR="00BC709C" w:rsidRPr="00BC709C">
        <w:rPr>
          <w:rFonts w:ascii="Arial" w:hAnsi="Arial" w:cs="Arial"/>
          <w:lang w:val="en-GB"/>
        </w:rPr>
        <w:t>, o</w:t>
      </w:r>
      <w:r w:rsidRPr="00BC709C">
        <w:rPr>
          <w:rFonts w:ascii="Arial" w:hAnsi="Arial" w:cs="Arial"/>
          <w:lang w:val="en-GB"/>
        </w:rPr>
        <w:t>r contact</w:t>
      </w:r>
      <w:r w:rsidR="00987207">
        <w:rPr>
          <w:rFonts w:ascii="Arial" w:hAnsi="Arial" w:cs="Arial"/>
          <w:lang w:val="en-GB"/>
        </w:rPr>
        <w:t xml:space="preserve"> </w:t>
      </w:r>
      <w:r w:rsidR="00BC709C">
        <w:rPr>
          <w:rFonts w:ascii="Arial" w:hAnsi="Arial" w:cs="Arial"/>
          <w:lang w:val="en-GB"/>
        </w:rPr>
        <w:t xml:space="preserve">ARMAC at </w:t>
      </w:r>
      <w:hyperlink r:id="rId9" w:history="1">
        <w:r w:rsidR="00BC709C" w:rsidRPr="003326D2">
          <w:rPr>
            <w:rStyle w:val="Hyperlink"/>
            <w:rFonts w:ascii="Arial" w:hAnsi="Arial" w:cs="Arial"/>
            <w:lang w:val="en-GB"/>
          </w:rPr>
          <w:t>info@aseanmineaction.org</w:t>
        </w:r>
      </w:hyperlink>
    </w:p>
    <w:sectPr w:rsidR="001A2465" w:rsidRPr="00BC709C" w:rsidSect="00F5109B">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8F4F" w14:textId="77777777" w:rsidR="00FA7313" w:rsidRDefault="00FA7313" w:rsidP="00595074">
      <w:pPr>
        <w:spacing w:after="0" w:line="240" w:lineRule="auto"/>
      </w:pPr>
      <w:r>
        <w:separator/>
      </w:r>
    </w:p>
  </w:endnote>
  <w:endnote w:type="continuationSeparator" w:id="0">
    <w:p w14:paraId="5E19522A" w14:textId="77777777" w:rsidR="00FA7313" w:rsidRDefault="00FA7313" w:rsidP="0059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F63B" w14:textId="77777777" w:rsidR="00E917E6" w:rsidRDefault="00E9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628F" w14:textId="006E37C5" w:rsidR="00666B54" w:rsidRPr="00C857E1" w:rsidRDefault="00666B54" w:rsidP="00666B54">
    <w:pPr>
      <w:spacing w:after="0" w:line="240" w:lineRule="auto"/>
      <w:jc w:val="center"/>
      <w:rPr>
        <w:rFonts w:ascii="Arial" w:hAnsi="Arial" w:cs="Arial"/>
        <w:sz w:val="32"/>
        <w:szCs w:val="32"/>
        <w:lang w:val="en-GB"/>
      </w:rPr>
    </w:pPr>
    <w:r>
      <w:rPr>
        <w:rFonts w:ascii="Arial" w:hAnsi="Arial" w:cs="Arial"/>
        <w:noProof/>
        <w:color w:val="365F91" w:themeColor="accent1" w:themeShade="BF"/>
        <w:sz w:val="28"/>
        <w:szCs w:val="28"/>
        <w:u w:val="single"/>
        <w:lang w:val="en-GB"/>
      </w:rPr>
      <mc:AlternateContent>
        <mc:Choice Requires="wps">
          <w:drawing>
            <wp:anchor distT="0" distB="0" distL="114300" distR="114300" simplePos="0" relativeHeight="251677696" behindDoc="0" locked="0" layoutInCell="1" allowOverlap="1" wp14:anchorId="7646BD7F" wp14:editId="5DB4EF7A">
              <wp:simplePos x="0" y="0"/>
              <wp:positionH relativeFrom="margin">
                <wp:posOffset>-55245</wp:posOffset>
              </wp:positionH>
              <wp:positionV relativeFrom="paragraph">
                <wp:posOffset>97044</wp:posOffset>
              </wp:positionV>
              <wp:extent cx="6300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1480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14C4E" id="Straight Connector 26"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5pt,7.65pt" to="491.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" strokecolor="#148024" strokeweight="1.5pt">
              <w10:wrap anchorx="margin"/>
            </v:line>
          </w:pict>
        </mc:Fallback>
      </mc:AlternateContent>
    </w:r>
  </w:p>
  <w:p w14:paraId="1F7121C4" w14:textId="46E5897A" w:rsidR="00666B54" w:rsidRDefault="00E917E6" w:rsidP="00730898">
    <w:pPr>
      <w:pStyle w:val="Header"/>
    </w:pPr>
    <w:bookmarkStart w:id="5" w:name="_GoBack"/>
    <w:r>
      <w:rPr>
        <w:noProof/>
      </w:rPr>
      <w:drawing>
        <wp:anchor distT="0" distB="0" distL="114300" distR="114300" simplePos="0" relativeHeight="251682816" behindDoc="0" locked="0" layoutInCell="1" allowOverlap="1" wp14:anchorId="5FF05A8C" wp14:editId="25231176">
          <wp:simplePos x="0" y="0"/>
          <wp:positionH relativeFrom="column">
            <wp:posOffset>2272443</wp:posOffset>
          </wp:positionH>
          <wp:positionV relativeFrom="paragraph">
            <wp:posOffset>72919</wp:posOffset>
          </wp:positionV>
          <wp:extent cx="759460" cy="359410"/>
          <wp:effectExtent l="0" t="0" r="254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9460" cy="359410"/>
                  </a:xfrm>
                  <a:prstGeom prst="rect">
                    <a:avLst/>
                  </a:prstGeom>
                  <a:noFill/>
                  <a:ln>
                    <a:noFill/>
                  </a:ln>
                </pic:spPr>
              </pic:pic>
            </a:graphicData>
          </a:graphic>
        </wp:anchor>
      </w:drawing>
    </w:r>
    <w:r>
      <w:rPr>
        <w:noProof/>
      </w:rPr>
      <w:drawing>
        <wp:anchor distT="0" distB="0" distL="114300" distR="114300" simplePos="0" relativeHeight="251683840" behindDoc="0" locked="0" layoutInCell="1" allowOverlap="1" wp14:anchorId="63B8834C" wp14:editId="4D619F4D">
          <wp:simplePos x="0" y="0"/>
          <wp:positionH relativeFrom="column">
            <wp:posOffset>1447800</wp:posOffset>
          </wp:positionH>
          <wp:positionV relativeFrom="paragraph">
            <wp:posOffset>67310</wp:posOffset>
          </wp:positionV>
          <wp:extent cx="359410" cy="359410"/>
          <wp:effectExtent l="0" t="0" r="254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59410" cy="359410"/>
                  </a:xfrm>
                  <a:prstGeom prst="rect">
                    <a:avLst/>
                  </a:prstGeom>
                  <a:noFill/>
                  <a:ln>
                    <a:noFill/>
                  </a:ln>
                </pic:spPr>
              </pic:pic>
            </a:graphicData>
          </a:graphic>
        </wp:anchor>
      </w:drawing>
    </w:r>
    <w:r>
      <w:rPr>
        <w:noProof/>
      </w:rPr>
      <w:drawing>
        <wp:anchor distT="0" distB="0" distL="114300" distR="114300" simplePos="0" relativeHeight="251684864" behindDoc="0" locked="0" layoutInCell="1" allowOverlap="1" wp14:anchorId="6ED7F9E4" wp14:editId="35293918">
          <wp:simplePos x="0" y="0"/>
          <wp:positionH relativeFrom="column">
            <wp:posOffset>3489773</wp:posOffset>
          </wp:positionH>
          <wp:positionV relativeFrom="paragraph">
            <wp:posOffset>72919</wp:posOffset>
          </wp:positionV>
          <wp:extent cx="1244600"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0"/>
                    <a:ext cx="1244600" cy="359410"/>
                  </a:xfrm>
                  <a:prstGeom prst="rect">
                    <a:avLst/>
                  </a:prstGeom>
                </pic:spPr>
              </pic:pic>
            </a:graphicData>
          </a:graphic>
        </wp:anchor>
      </w:drawing>
    </w:r>
    <w:bookmarkEnd w:id="5"/>
  </w:p>
  <w:p w14:paraId="419ED9ED" w14:textId="154F4AC6" w:rsidR="004C0121" w:rsidRDefault="004C0121" w:rsidP="004C0121">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4309" w14:textId="7414A214" w:rsidR="00364F47" w:rsidRPr="00C857E1" w:rsidRDefault="00E917E6" w:rsidP="00364F47">
    <w:pPr>
      <w:spacing w:after="0" w:line="240" w:lineRule="auto"/>
      <w:jc w:val="center"/>
      <w:rPr>
        <w:rFonts w:ascii="Arial" w:hAnsi="Arial" w:cs="Arial"/>
        <w:sz w:val="32"/>
        <w:szCs w:val="32"/>
        <w:lang w:val="en-GB"/>
      </w:rPr>
    </w:pPr>
    <w:r>
      <w:rPr>
        <w:rFonts w:ascii="Arial" w:hAnsi="Arial" w:cs="Arial"/>
        <w:noProof/>
        <w:color w:val="365F91" w:themeColor="accent1" w:themeShade="BF"/>
        <w:sz w:val="28"/>
        <w:szCs w:val="28"/>
        <w:u w:val="single"/>
        <w:lang w:val="en-GB"/>
      </w:rPr>
      <w:drawing>
        <wp:anchor distT="0" distB="0" distL="114300" distR="114300" simplePos="0" relativeHeight="251668480" behindDoc="0" locked="0" layoutInCell="1" allowOverlap="1" wp14:anchorId="654A01CE" wp14:editId="083ABBCE">
          <wp:simplePos x="0" y="0"/>
          <wp:positionH relativeFrom="column">
            <wp:posOffset>1862399</wp:posOffset>
          </wp:positionH>
          <wp:positionV relativeFrom="paragraph">
            <wp:posOffset>148590</wp:posOffset>
          </wp:positionV>
          <wp:extent cx="1139190" cy="53975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39190" cy="539750"/>
                  </a:xfrm>
                  <a:prstGeom prst="rect">
                    <a:avLst/>
                  </a:prstGeom>
                  <a:noFill/>
                  <a:ln>
                    <a:noFill/>
                  </a:ln>
                </pic:spPr>
              </pic:pic>
            </a:graphicData>
          </a:graphic>
        </wp:anchor>
      </w:drawing>
    </w:r>
    <w:r>
      <w:rPr>
        <w:rFonts w:ascii="Arial" w:hAnsi="Arial" w:cs="Arial"/>
        <w:noProof/>
        <w:color w:val="365F91" w:themeColor="accent1" w:themeShade="BF"/>
        <w:sz w:val="28"/>
        <w:szCs w:val="28"/>
        <w:u w:val="single"/>
        <w:lang w:val="en-GB"/>
      </w:rPr>
      <w:drawing>
        <wp:anchor distT="0" distB="0" distL="114300" distR="114300" simplePos="0" relativeHeight="251669504" behindDoc="0" locked="0" layoutInCell="1" allowOverlap="1" wp14:anchorId="3516FD76" wp14:editId="504385A8">
          <wp:simplePos x="0" y="0"/>
          <wp:positionH relativeFrom="column">
            <wp:posOffset>942975</wp:posOffset>
          </wp:positionH>
          <wp:positionV relativeFrom="paragraph">
            <wp:posOffset>148590</wp:posOffset>
          </wp:positionV>
          <wp:extent cx="539750" cy="539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65F91" w:themeColor="accent1" w:themeShade="BF"/>
        <w:sz w:val="28"/>
        <w:szCs w:val="28"/>
        <w:u w:val="single"/>
        <w:lang w:val="en-GB"/>
      </w:rPr>
      <w:drawing>
        <wp:anchor distT="0" distB="0" distL="114300" distR="114300" simplePos="0" relativeHeight="251670528" behindDoc="0" locked="0" layoutInCell="1" allowOverlap="1" wp14:anchorId="569AC469" wp14:editId="496B643C">
          <wp:simplePos x="0" y="0"/>
          <wp:positionH relativeFrom="column">
            <wp:posOffset>3374676</wp:posOffset>
          </wp:positionH>
          <wp:positionV relativeFrom="paragraph">
            <wp:posOffset>148590</wp:posOffset>
          </wp:positionV>
          <wp:extent cx="1865630" cy="5397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0"/>
                    <a:ext cx="1865630" cy="539750"/>
                  </a:xfrm>
                  <a:prstGeom prst="rect">
                    <a:avLst/>
                  </a:prstGeom>
                </pic:spPr>
              </pic:pic>
            </a:graphicData>
          </a:graphic>
        </wp:anchor>
      </w:drawing>
    </w:r>
    <w:r w:rsidR="00F5109B">
      <w:rPr>
        <w:rFonts w:ascii="Arial" w:hAnsi="Arial" w:cs="Arial"/>
        <w:noProof/>
        <w:color w:val="365F91" w:themeColor="accent1" w:themeShade="BF"/>
        <w:sz w:val="28"/>
        <w:szCs w:val="28"/>
        <w:u w:val="single"/>
        <w:lang w:val="en-GB"/>
      </w:rPr>
      <mc:AlternateContent>
        <mc:Choice Requires="wps">
          <w:drawing>
            <wp:anchor distT="0" distB="0" distL="114300" distR="114300" simplePos="0" relativeHeight="251652096" behindDoc="0" locked="0" layoutInCell="1" allowOverlap="1" wp14:anchorId="0BEE5EC9" wp14:editId="37F12258">
              <wp:simplePos x="0" y="0"/>
              <wp:positionH relativeFrom="margin">
                <wp:align>center</wp:align>
              </wp:positionH>
              <wp:positionV relativeFrom="paragraph">
                <wp:posOffset>31750</wp:posOffset>
              </wp:positionV>
              <wp:extent cx="630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1480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C67F6" id="Straight Connector 8" o:spid="_x0000_s1026" style="position:absolute;z-index:251652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pt" to="49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" strokecolor="#148024" strokeweight="1.5pt">
              <w10:wrap anchorx="margin"/>
            </v:line>
          </w:pict>
        </mc:Fallback>
      </mc:AlternateContent>
    </w:r>
  </w:p>
  <w:p w14:paraId="07818F22" w14:textId="16812D97" w:rsidR="00364F47" w:rsidRDefault="00364F47" w:rsidP="00364F47">
    <w:pPr>
      <w:pStyle w:val="Header"/>
    </w:pPr>
  </w:p>
  <w:p w14:paraId="4F398109" w14:textId="0E8E7172" w:rsidR="00364F47" w:rsidRDefault="0036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0279" w14:textId="77777777" w:rsidR="00FA7313" w:rsidRDefault="00FA7313" w:rsidP="00595074">
      <w:pPr>
        <w:spacing w:after="0" w:line="240" w:lineRule="auto"/>
      </w:pPr>
      <w:r>
        <w:separator/>
      </w:r>
    </w:p>
  </w:footnote>
  <w:footnote w:type="continuationSeparator" w:id="0">
    <w:p w14:paraId="12DD7E10" w14:textId="77777777" w:rsidR="00FA7313" w:rsidRDefault="00FA7313" w:rsidP="00595074">
      <w:pPr>
        <w:spacing w:after="0" w:line="240" w:lineRule="auto"/>
      </w:pPr>
      <w:r>
        <w:continuationSeparator/>
      </w:r>
    </w:p>
  </w:footnote>
  <w:footnote w:id="1">
    <w:p w14:paraId="3820FC75" w14:textId="77777777" w:rsidR="00AC3C06" w:rsidRPr="00E308FA" w:rsidRDefault="00AC3C06" w:rsidP="00AC3C06">
      <w:pPr>
        <w:pStyle w:val="FootnoteText"/>
        <w:rPr>
          <w:lang w:val="en-US"/>
        </w:rPr>
      </w:pPr>
      <w:r>
        <w:rPr>
          <w:rStyle w:val="FootnoteReference"/>
        </w:rPr>
        <w:footnoteRef/>
      </w:r>
      <w:r>
        <w:t xml:space="preserve"> </w:t>
      </w:r>
      <w:r>
        <w:rPr>
          <w:lang w:val="en-US"/>
        </w:rPr>
        <w:t>Candidate may submit the photo of the painting, and bring the painting with her/him to the event, if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74CD" w14:textId="77777777" w:rsidR="00E917E6" w:rsidRDefault="00E91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7F77" w14:textId="41C65CFF" w:rsidR="00F5109B" w:rsidRPr="00F5109B" w:rsidRDefault="00271B58" w:rsidP="00F5109B">
    <w:pPr>
      <w:jc w:val="center"/>
      <w:rPr>
        <w:rFonts w:ascii="Arial" w:hAnsi="Arial" w:cs="Arial"/>
        <w:b/>
        <w:szCs w:val="22"/>
        <w:lang w:val="en-GB"/>
      </w:rPr>
    </w:pPr>
    <w:r w:rsidRPr="00F5109B">
      <w:rPr>
        <w:rFonts w:ascii="Arial" w:hAnsi="Arial" w:cs="Arial"/>
        <w:b/>
        <w:bCs/>
        <w:noProof/>
        <w:szCs w:val="22"/>
        <w:lang w:val="en-GB"/>
      </w:rPr>
      <w:drawing>
        <wp:anchor distT="0" distB="0" distL="114300" distR="114300" simplePos="0" relativeHeight="251674624" behindDoc="0" locked="0" layoutInCell="1" allowOverlap="1" wp14:anchorId="3C4E3456" wp14:editId="72686C83">
          <wp:simplePos x="0" y="0"/>
          <wp:positionH relativeFrom="margin">
            <wp:posOffset>868045</wp:posOffset>
          </wp:positionH>
          <wp:positionV relativeFrom="margin">
            <wp:posOffset>-644414</wp:posOffset>
          </wp:positionV>
          <wp:extent cx="392430" cy="392430"/>
          <wp:effectExtent l="0" t="0" r="762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9243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09B">
      <w:rPr>
        <w:rFonts w:ascii="Arial" w:hAnsi="Arial" w:cs="Arial"/>
        <w:b/>
        <w:bCs/>
        <w:noProof/>
        <w:szCs w:val="22"/>
        <w:lang w:val="en-GB"/>
      </w:rPr>
      <w:drawing>
        <wp:anchor distT="0" distB="0" distL="114300" distR="114300" simplePos="0" relativeHeight="251675648" behindDoc="0" locked="0" layoutInCell="1" allowOverlap="1" wp14:anchorId="27C98E39" wp14:editId="2B17CC56">
          <wp:simplePos x="0" y="0"/>
          <wp:positionH relativeFrom="margin">
            <wp:posOffset>4918075</wp:posOffset>
          </wp:positionH>
          <wp:positionV relativeFrom="paragraph">
            <wp:posOffset>-9414</wp:posOffset>
          </wp:positionV>
          <wp:extent cx="1263015" cy="3708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263015" cy="370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09B" w:rsidRPr="00F5109B">
      <w:rPr>
        <w:rFonts w:ascii="Arial" w:hAnsi="Arial" w:cs="Arial"/>
        <w:b/>
        <w:noProof/>
        <w:sz w:val="28"/>
        <w:szCs w:val="28"/>
        <w:lang w:val="en-GB"/>
      </w:rPr>
      <mc:AlternateContent>
        <mc:Choice Requires="wps">
          <w:drawing>
            <wp:anchor distT="0" distB="0" distL="114300" distR="114300" simplePos="0" relativeHeight="251672576" behindDoc="0" locked="0" layoutInCell="1" allowOverlap="1" wp14:anchorId="52F970A2" wp14:editId="4B06C4B3">
              <wp:simplePos x="0" y="0"/>
              <wp:positionH relativeFrom="margin">
                <wp:align>center</wp:align>
              </wp:positionH>
              <wp:positionV relativeFrom="paragraph">
                <wp:posOffset>490855</wp:posOffset>
              </wp:positionV>
              <wp:extent cx="6300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1480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811A5" id="Straight Connector 23" o:spid="_x0000_s1026" style="position:absolute;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8.65pt" to="496.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" strokecolor="#148024" strokeweight="1.5pt">
              <w10:wrap anchorx="margin"/>
            </v:line>
          </w:pict>
        </mc:Fallback>
      </mc:AlternateContent>
    </w:r>
    <w:r w:rsidR="00666B54" w:rsidRPr="00F5109B">
      <w:rPr>
        <w:rFonts w:ascii="Arial" w:hAnsi="Arial" w:cs="Arial"/>
        <w:b/>
        <w:szCs w:val="22"/>
        <w:lang w:val="en-GB"/>
      </w:rPr>
      <w:t>Commemoration of 2019 International Day for Mine</w:t>
    </w:r>
    <w:r w:rsidR="00666B54" w:rsidRPr="00F5109B">
      <w:rPr>
        <w:rFonts w:ascii="Arial" w:hAnsi="Arial" w:cs="Arial"/>
        <w:b/>
        <w:szCs w:val="22"/>
        <w:lang w:val="en-GB"/>
      </w:rPr>
      <w:br/>
      <w:t>Awareness and Assistance in Mine Action</w:t>
    </w:r>
    <w:r w:rsidR="00F5109B" w:rsidRPr="00F5109B">
      <w:rPr>
        <w:rFonts w:ascii="Arial" w:hAnsi="Arial" w:cs="Arial"/>
        <w:b/>
        <w:szCs w:val="22"/>
        <w:lang w:val="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1572" w14:textId="11C0C0BB" w:rsidR="00666B54" w:rsidRDefault="003E0AD4" w:rsidP="00B449EF">
    <w:pPr>
      <w:spacing w:after="240" w:line="240" w:lineRule="auto"/>
      <w:jc w:val="center"/>
      <w:rPr>
        <w:rFonts w:ascii="Arial" w:hAnsi="Arial" w:cs="Arial"/>
        <w:b/>
        <w:bCs/>
        <w:sz w:val="28"/>
        <w:szCs w:val="28"/>
        <w:lang w:val="en-GB"/>
      </w:rPr>
    </w:pPr>
    <w:r w:rsidRPr="00294915">
      <w:rPr>
        <w:rFonts w:ascii="Arial" w:hAnsi="Arial" w:cs="Arial"/>
        <w:noProof/>
        <w:color w:val="365F91" w:themeColor="accent1" w:themeShade="BF"/>
        <w:sz w:val="28"/>
        <w:szCs w:val="28"/>
        <w:lang w:val="en-GB"/>
      </w:rPr>
      <w:drawing>
        <wp:anchor distT="0" distB="0" distL="114300" distR="114300" simplePos="0" relativeHeight="251656192" behindDoc="1" locked="0" layoutInCell="1" allowOverlap="1" wp14:anchorId="679E562D" wp14:editId="4EBD4E65">
          <wp:simplePos x="0" y="0"/>
          <wp:positionH relativeFrom="margin">
            <wp:posOffset>3345815</wp:posOffset>
          </wp:positionH>
          <wp:positionV relativeFrom="paragraph">
            <wp:posOffset>203835</wp:posOffset>
          </wp:positionV>
          <wp:extent cx="1915795" cy="606425"/>
          <wp:effectExtent l="0" t="0" r="8255" b="3175"/>
          <wp:wrapTight wrapText="bothSides">
            <wp:wrapPolygon edited="0">
              <wp:start x="4081" y="0"/>
              <wp:lineTo x="0" y="5428"/>
              <wp:lineTo x="0" y="18320"/>
              <wp:lineTo x="4081" y="21035"/>
              <wp:lineTo x="5155" y="21035"/>
              <wp:lineTo x="21478" y="15606"/>
              <wp:lineTo x="21478" y="10178"/>
              <wp:lineTo x="5155" y="0"/>
              <wp:lineTo x="408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915795" cy="60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898">
      <w:rPr>
        <w:rFonts w:ascii="Arial" w:hAnsi="Arial" w:cs="Arial"/>
        <w:noProof/>
        <w:color w:val="365F91" w:themeColor="accent1" w:themeShade="BF"/>
        <w:sz w:val="2"/>
        <w:szCs w:val="2"/>
        <w:u w:val="single"/>
        <w:lang w:val="en-GB"/>
      </w:rPr>
      <w:drawing>
        <wp:anchor distT="0" distB="0" distL="114300" distR="114300" simplePos="0" relativeHeight="251655168" behindDoc="0" locked="0" layoutInCell="1" allowOverlap="1" wp14:anchorId="51490F4F" wp14:editId="4F755D65">
          <wp:simplePos x="0" y="0"/>
          <wp:positionH relativeFrom="margin">
            <wp:posOffset>1591784</wp:posOffset>
          </wp:positionH>
          <wp:positionV relativeFrom="paragraph">
            <wp:posOffset>49471</wp:posOffset>
          </wp:positionV>
          <wp:extent cx="880741" cy="88074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883651" cy="883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30CD0" w14:textId="41BC95FE" w:rsidR="00666B54" w:rsidRDefault="00666B54" w:rsidP="00B449EF">
    <w:pPr>
      <w:spacing w:after="240" w:line="240" w:lineRule="auto"/>
      <w:jc w:val="center"/>
      <w:rPr>
        <w:rFonts w:ascii="Arial" w:hAnsi="Arial" w:cs="Arial"/>
        <w:b/>
        <w:bCs/>
        <w:sz w:val="28"/>
        <w:szCs w:val="28"/>
        <w:lang w:val="en-GB"/>
      </w:rPr>
    </w:pPr>
  </w:p>
  <w:p w14:paraId="7AD2F8C0" w14:textId="77777777" w:rsidR="00F5109B" w:rsidRDefault="00F5109B" w:rsidP="00B449EF">
    <w:pPr>
      <w:spacing w:after="240" w:line="240" w:lineRule="auto"/>
      <w:jc w:val="center"/>
      <w:rPr>
        <w:rFonts w:ascii="Arial" w:hAnsi="Arial" w:cs="Arial"/>
        <w:b/>
        <w:bCs/>
        <w:sz w:val="28"/>
        <w:szCs w:val="28"/>
        <w:lang w:val="en-GB"/>
      </w:rPr>
    </w:pPr>
  </w:p>
  <w:p w14:paraId="1ABB692B" w14:textId="22BA0435" w:rsidR="00B449EF" w:rsidRPr="00364F47" w:rsidRDefault="00294915" w:rsidP="00B449EF">
    <w:pPr>
      <w:spacing w:after="240" w:line="240" w:lineRule="auto"/>
      <w:jc w:val="center"/>
      <w:rPr>
        <w:rFonts w:ascii="Arial" w:hAnsi="Arial" w:cs="Arial"/>
        <w:b/>
        <w:bCs/>
        <w:sz w:val="28"/>
        <w:szCs w:val="28"/>
        <w:lang w:val="en-GB"/>
      </w:rPr>
    </w:pPr>
    <w:bookmarkStart w:id="6" w:name="_Hlk1650104"/>
    <w:r w:rsidRPr="00364F47">
      <w:rPr>
        <w:rFonts w:ascii="Arial" w:hAnsi="Arial" w:cs="Arial"/>
        <w:b/>
        <w:bCs/>
        <w:sz w:val="28"/>
        <w:szCs w:val="28"/>
        <w:lang w:val="en-GB"/>
      </w:rPr>
      <w:t>Commemoration of 2019 International Day for Mine Awareness and Assistance in Mine Action</w:t>
    </w:r>
    <w:bookmarkEnd w:id="6"/>
  </w:p>
  <w:p w14:paraId="22BE64D9" w14:textId="1B03613F" w:rsidR="00B449EF" w:rsidRPr="00AC3C06" w:rsidRDefault="00B449EF" w:rsidP="00B449EF">
    <w:pPr>
      <w:spacing w:before="240" w:after="240" w:line="240" w:lineRule="auto"/>
      <w:jc w:val="center"/>
      <w:rPr>
        <w:rFonts w:ascii="Arial" w:hAnsi="Arial" w:cs="Arial"/>
        <w:sz w:val="28"/>
        <w:szCs w:val="28"/>
        <w:highlight w:val="yellow"/>
        <w:lang w:val="en-GB"/>
      </w:rPr>
    </w:pPr>
    <w:r w:rsidRPr="00AC3C06">
      <w:rPr>
        <w:rFonts w:ascii="Arial" w:hAnsi="Arial" w:cs="Arial"/>
        <w:sz w:val="28"/>
        <w:szCs w:val="28"/>
        <w:lang w:val="en-GB"/>
      </w:rPr>
      <w:t>“Raising Mines/ERW Awareness for Peace, Stability and Resilience in ASEAN through Youth Participation”</w:t>
    </w:r>
  </w:p>
  <w:p w14:paraId="7D2FA495" w14:textId="302EEE65" w:rsidR="00B449EF" w:rsidRPr="00C857E1" w:rsidRDefault="00294915" w:rsidP="00B449EF">
    <w:pPr>
      <w:spacing w:before="240" w:after="0" w:line="240" w:lineRule="auto"/>
      <w:jc w:val="center"/>
      <w:rPr>
        <w:rFonts w:ascii="Arial" w:hAnsi="Arial" w:cs="Arial"/>
        <w:sz w:val="24"/>
        <w:szCs w:val="24"/>
        <w:lang w:val="en-GB"/>
      </w:rPr>
    </w:pPr>
    <w:r>
      <w:rPr>
        <w:rFonts w:ascii="Arial" w:hAnsi="Arial" w:cs="Arial"/>
        <w:noProof/>
        <w:color w:val="365F91" w:themeColor="accent1" w:themeShade="BF"/>
        <w:sz w:val="28"/>
        <w:szCs w:val="28"/>
        <w:u w:val="single"/>
        <w:lang w:val="en-GB"/>
      </w:rPr>
      <mc:AlternateContent>
        <mc:Choice Requires="wps">
          <w:drawing>
            <wp:anchor distT="0" distB="0" distL="114300" distR="114300" simplePos="0" relativeHeight="251650048" behindDoc="0" locked="0" layoutInCell="1" allowOverlap="1" wp14:anchorId="447693AB" wp14:editId="648CCA53">
              <wp:simplePos x="0" y="0"/>
              <wp:positionH relativeFrom="margin">
                <wp:align>center</wp:align>
              </wp:positionH>
              <wp:positionV relativeFrom="paragraph">
                <wp:posOffset>276860</wp:posOffset>
              </wp:positionV>
              <wp:extent cx="63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1480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547F0" id="Straight Connector 7"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8pt" to="496.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" strokecolor="#148024" strokeweight="1.5pt">
              <w10:wrap anchorx="margin"/>
            </v:line>
          </w:pict>
        </mc:Fallback>
      </mc:AlternateContent>
    </w:r>
    <w:r w:rsidR="00B449EF" w:rsidRPr="00C857E1">
      <w:rPr>
        <w:rFonts w:ascii="Arial" w:hAnsi="Arial" w:cs="Arial"/>
        <w:sz w:val="24"/>
        <w:szCs w:val="24"/>
        <w:lang w:val="en-GB"/>
      </w:rPr>
      <w:t>April 2019, Phnom Penh, Cambodia</w:t>
    </w:r>
  </w:p>
  <w:p w14:paraId="61F192A2" w14:textId="6A614207" w:rsidR="00B449EF" w:rsidRDefault="00B44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C33"/>
    <w:multiLevelType w:val="hybridMultilevel"/>
    <w:tmpl w:val="2380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1197"/>
    <w:multiLevelType w:val="hybridMultilevel"/>
    <w:tmpl w:val="0914B004"/>
    <w:lvl w:ilvl="0" w:tplc="4AD6506E">
      <w:start w:val="6"/>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47D31"/>
    <w:multiLevelType w:val="hybridMultilevel"/>
    <w:tmpl w:val="03EE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C6C38"/>
    <w:multiLevelType w:val="hybridMultilevel"/>
    <w:tmpl w:val="F52A0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8E4BB6"/>
    <w:multiLevelType w:val="hybridMultilevel"/>
    <w:tmpl w:val="88EAF8E0"/>
    <w:lvl w:ilvl="0" w:tplc="4AD6506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26F0A"/>
    <w:multiLevelType w:val="hybridMultilevel"/>
    <w:tmpl w:val="23CA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F793E"/>
    <w:multiLevelType w:val="hybridMultilevel"/>
    <w:tmpl w:val="CF265902"/>
    <w:lvl w:ilvl="0" w:tplc="157EE3A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81377"/>
    <w:multiLevelType w:val="hybridMultilevel"/>
    <w:tmpl w:val="F1C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74"/>
    <w:rsid w:val="000262A5"/>
    <w:rsid w:val="000348C9"/>
    <w:rsid w:val="0003650F"/>
    <w:rsid w:val="0008684D"/>
    <w:rsid w:val="000D6E75"/>
    <w:rsid w:val="00102EE5"/>
    <w:rsid w:val="00124267"/>
    <w:rsid w:val="001632B0"/>
    <w:rsid w:val="001740B9"/>
    <w:rsid w:val="001905EA"/>
    <w:rsid w:val="001961BF"/>
    <w:rsid w:val="001A2465"/>
    <w:rsid w:val="001C20A2"/>
    <w:rsid w:val="001C4AE6"/>
    <w:rsid w:val="001F4824"/>
    <w:rsid w:val="002127D0"/>
    <w:rsid w:val="002350F6"/>
    <w:rsid w:val="0025306E"/>
    <w:rsid w:val="00271B58"/>
    <w:rsid w:val="00294915"/>
    <w:rsid w:val="002B5821"/>
    <w:rsid w:val="002F0E69"/>
    <w:rsid w:val="00321654"/>
    <w:rsid w:val="00332C3D"/>
    <w:rsid w:val="00364F47"/>
    <w:rsid w:val="0038028C"/>
    <w:rsid w:val="003867B3"/>
    <w:rsid w:val="003E0AD4"/>
    <w:rsid w:val="003E5C79"/>
    <w:rsid w:val="00495779"/>
    <w:rsid w:val="004C0121"/>
    <w:rsid w:val="004C1565"/>
    <w:rsid w:val="004C2D88"/>
    <w:rsid w:val="004E6C5B"/>
    <w:rsid w:val="004F23E8"/>
    <w:rsid w:val="0052523B"/>
    <w:rsid w:val="005811ED"/>
    <w:rsid w:val="00595074"/>
    <w:rsid w:val="005B03A5"/>
    <w:rsid w:val="005E305A"/>
    <w:rsid w:val="005F55CC"/>
    <w:rsid w:val="00600E61"/>
    <w:rsid w:val="00604C51"/>
    <w:rsid w:val="006210BB"/>
    <w:rsid w:val="00666B54"/>
    <w:rsid w:val="00672FC6"/>
    <w:rsid w:val="006968D7"/>
    <w:rsid w:val="006C7B12"/>
    <w:rsid w:val="006D1C78"/>
    <w:rsid w:val="006E22F2"/>
    <w:rsid w:val="006E6C55"/>
    <w:rsid w:val="00730898"/>
    <w:rsid w:val="00774D85"/>
    <w:rsid w:val="00816A78"/>
    <w:rsid w:val="00823002"/>
    <w:rsid w:val="00847660"/>
    <w:rsid w:val="00853BF8"/>
    <w:rsid w:val="00875E19"/>
    <w:rsid w:val="00880FDF"/>
    <w:rsid w:val="008D3491"/>
    <w:rsid w:val="008F6EE3"/>
    <w:rsid w:val="0095605E"/>
    <w:rsid w:val="00962532"/>
    <w:rsid w:val="00987207"/>
    <w:rsid w:val="009C72B9"/>
    <w:rsid w:val="009F4569"/>
    <w:rsid w:val="00A03711"/>
    <w:rsid w:val="00A26564"/>
    <w:rsid w:val="00A836B2"/>
    <w:rsid w:val="00AC3C06"/>
    <w:rsid w:val="00B076A3"/>
    <w:rsid w:val="00B36EFD"/>
    <w:rsid w:val="00B449EF"/>
    <w:rsid w:val="00B57FB2"/>
    <w:rsid w:val="00B84B9F"/>
    <w:rsid w:val="00BB0193"/>
    <w:rsid w:val="00BB5445"/>
    <w:rsid w:val="00BC709C"/>
    <w:rsid w:val="00C44945"/>
    <w:rsid w:val="00C857E1"/>
    <w:rsid w:val="00C95C39"/>
    <w:rsid w:val="00CA02A2"/>
    <w:rsid w:val="00CE0957"/>
    <w:rsid w:val="00D1207F"/>
    <w:rsid w:val="00D51540"/>
    <w:rsid w:val="00D94C43"/>
    <w:rsid w:val="00DC41EB"/>
    <w:rsid w:val="00DF58CC"/>
    <w:rsid w:val="00E24683"/>
    <w:rsid w:val="00E26DC6"/>
    <w:rsid w:val="00E308FA"/>
    <w:rsid w:val="00E52031"/>
    <w:rsid w:val="00E55B70"/>
    <w:rsid w:val="00E62C7F"/>
    <w:rsid w:val="00E66FCE"/>
    <w:rsid w:val="00E73E03"/>
    <w:rsid w:val="00E917E6"/>
    <w:rsid w:val="00F024B6"/>
    <w:rsid w:val="00F04256"/>
    <w:rsid w:val="00F1395C"/>
    <w:rsid w:val="00F20BB9"/>
    <w:rsid w:val="00F251FB"/>
    <w:rsid w:val="00F25C8C"/>
    <w:rsid w:val="00F5109B"/>
    <w:rsid w:val="00F800B2"/>
    <w:rsid w:val="00FA7313"/>
    <w:rsid w:val="00FA766C"/>
    <w:rsid w:val="00FD2F5C"/>
    <w:rsid w:val="00FE1557"/>
    <w:rsid w:val="00FE7F9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719297"/>
  <w15:chartTrackingRefBased/>
  <w15:docId w15:val="{7B090CB4-16F2-4B8E-99F8-E65052EB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m-K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074"/>
    <w:pPr>
      <w:spacing w:after="160" w:line="259" w:lineRule="auto"/>
    </w:pPr>
    <w:rPr>
      <w:rFonts w:asciiTheme="minorHAnsi" w:eastAsiaTheme="minorHAnsi" w:hAnsiTheme="minorHAnsi" w:cstheme="minorBidi"/>
      <w:sz w:val="22"/>
      <w:szCs w:val="36"/>
    </w:rPr>
  </w:style>
  <w:style w:type="paragraph" w:styleId="Heading1">
    <w:name w:val="heading 1"/>
    <w:basedOn w:val="Normal"/>
    <w:next w:val="Normal"/>
    <w:link w:val="Heading1Char"/>
    <w:uiPriority w:val="9"/>
    <w:qFormat/>
    <w:rsid w:val="00B449EF"/>
    <w:pPr>
      <w:keepNext/>
      <w:keepLines/>
      <w:spacing w:before="240" w:after="0"/>
      <w:outlineLvl w:val="0"/>
    </w:pPr>
    <w:rPr>
      <w:rFonts w:ascii="Arial" w:eastAsiaTheme="majorEastAsia" w:hAnsi="Arial" w:cs="Arial"/>
      <w:b/>
      <w:bCs/>
      <w:color w:val="148024"/>
      <w:sz w:val="24"/>
      <w:szCs w:val="24"/>
      <w:lang w:val="en-GB"/>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5074"/>
    <w:pPr>
      <w:spacing w:after="0" w:line="240" w:lineRule="auto"/>
    </w:pPr>
    <w:rPr>
      <w:rFonts w:ascii="Times New Roman" w:eastAsia="Times New Roman" w:hAnsi="Times New Roman" w:cs="Times New Roman"/>
      <w:sz w:val="20"/>
      <w:szCs w:val="20"/>
      <w:lang w:val="en-CA" w:eastAsia="x-none" w:bidi="ar-SA"/>
    </w:rPr>
  </w:style>
  <w:style w:type="character" w:customStyle="1" w:styleId="FootnoteTextChar">
    <w:name w:val="Footnote Text Char"/>
    <w:basedOn w:val="DefaultParagraphFont"/>
    <w:link w:val="FootnoteText"/>
    <w:uiPriority w:val="99"/>
    <w:semiHidden/>
    <w:rsid w:val="00595074"/>
    <w:rPr>
      <w:lang w:val="en-CA" w:eastAsia="x-none" w:bidi="ar-SA"/>
    </w:rPr>
  </w:style>
  <w:style w:type="character" w:styleId="FootnoteReference">
    <w:name w:val="footnote reference"/>
    <w:uiPriority w:val="99"/>
    <w:semiHidden/>
    <w:unhideWhenUsed/>
    <w:rsid w:val="00595074"/>
    <w:rPr>
      <w:vertAlign w:val="superscript"/>
    </w:rPr>
  </w:style>
  <w:style w:type="paragraph" w:styleId="ListParagraph">
    <w:name w:val="List Paragraph"/>
    <w:basedOn w:val="Normal"/>
    <w:uiPriority w:val="34"/>
    <w:qFormat/>
    <w:rsid w:val="00595074"/>
    <w:pPr>
      <w:ind w:left="720"/>
      <w:contextualSpacing/>
    </w:pPr>
  </w:style>
  <w:style w:type="character" w:styleId="Hyperlink">
    <w:name w:val="Hyperlink"/>
    <w:basedOn w:val="DefaultParagraphFont"/>
    <w:uiPriority w:val="99"/>
    <w:unhideWhenUsed/>
    <w:rsid w:val="008F6EE3"/>
    <w:rPr>
      <w:color w:val="0000FF" w:themeColor="hyperlink"/>
      <w:u w:val="single"/>
    </w:rPr>
  </w:style>
  <w:style w:type="character" w:customStyle="1" w:styleId="Heading1Char">
    <w:name w:val="Heading 1 Char"/>
    <w:basedOn w:val="DefaultParagraphFont"/>
    <w:link w:val="Heading1"/>
    <w:uiPriority w:val="9"/>
    <w:rsid w:val="00B449EF"/>
    <w:rPr>
      <w:rFonts w:ascii="Arial" w:eastAsiaTheme="majorEastAsia" w:hAnsi="Arial" w:cs="Arial"/>
      <w:b/>
      <w:bCs/>
      <w:color w:val="148024"/>
      <w:sz w:val="24"/>
      <w:szCs w:val="24"/>
      <w:lang w:val="en-GB"/>
    </w:rPr>
  </w:style>
  <w:style w:type="character" w:styleId="CommentReference">
    <w:name w:val="annotation reference"/>
    <w:basedOn w:val="DefaultParagraphFont"/>
    <w:uiPriority w:val="99"/>
    <w:semiHidden/>
    <w:unhideWhenUsed/>
    <w:rsid w:val="00816A78"/>
    <w:rPr>
      <w:sz w:val="16"/>
      <w:szCs w:val="16"/>
    </w:rPr>
  </w:style>
  <w:style w:type="paragraph" w:styleId="CommentText">
    <w:name w:val="annotation text"/>
    <w:basedOn w:val="Normal"/>
    <w:link w:val="CommentTextChar"/>
    <w:uiPriority w:val="99"/>
    <w:semiHidden/>
    <w:unhideWhenUsed/>
    <w:rsid w:val="00816A78"/>
    <w:pPr>
      <w:spacing w:line="240" w:lineRule="auto"/>
    </w:pPr>
    <w:rPr>
      <w:sz w:val="20"/>
      <w:szCs w:val="32"/>
    </w:rPr>
  </w:style>
  <w:style w:type="character" w:customStyle="1" w:styleId="CommentTextChar">
    <w:name w:val="Comment Text Char"/>
    <w:basedOn w:val="DefaultParagraphFont"/>
    <w:link w:val="CommentText"/>
    <w:uiPriority w:val="99"/>
    <w:semiHidden/>
    <w:rsid w:val="00816A78"/>
    <w:rPr>
      <w:rFonts w:asciiTheme="minorHAnsi" w:eastAsiaTheme="minorHAnsi" w:hAnsiTheme="minorHAnsi" w:cstheme="minorBidi"/>
      <w:szCs w:val="32"/>
    </w:rPr>
  </w:style>
  <w:style w:type="paragraph" w:styleId="CommentSubject">
    <w:name w:val="annotation subject"/>
    <w:basedOn w:val="CommentText"/>
    <w:next w:val="CommentText"/>
    <w:link w:val="CommentSubjectChar"/>
    <w:uiPriority w:val="99"/>
    <w:semiHidden/>
    <w:unhideWhenUsed/>
    <w:rsid w:val="00816A78"/>
    <w:rPr>
      <w:b/>
      <w:bCs/>
    </w:rPr>
  </w:style>
  <w:style w:type="character" w:customStyle="1" w:styleId="CommentSubjectChar">
    <w:name w:val="Comment Subject Char"/>
    <w:basedOn w:val="CommentTextChar"/>
    <w:link w:val="CommentSubject"/>
    <w:uiPriority w:val="99"/>
    <w:semiHidden/>
    <w:rsid w:val="00816A78"/>
    <w:rPr>
      <w:rFonts w:asciiTheme="minorHAnsi" w:eastAsiaTheme="minorHAnsi" w:hAnsiTheme="minorHAnsi" w:cstheme="minorBidi"/>
      <w:b/>
      <w:bCs/>
      <w:szCs w:val="32"/>
    </w:rPr>
  </w:style>
  <w:style w:type="paragraph" w:styleId="BalloonText">
    <w:name w:val="Balloon Text"/>
    <w:basedOn w:val="Normal"/>
    <w:link w:val="BalloonTextChar"/>
    <w:uiPriority w:val="99"/>
    <w:semiHidden/>
    <w:unhideWhenUsed/>
    <w:rsid w:val="00816A78"/>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816A78"/>
    <w:rPr>
      <w:rFonts w:ascii="Segoe UI" w:eastAsiaTheme="minorHAnsi" w:hAnsi="Segoe UI" w:cs="Segoe UI"/>
      <w:sz w:val="18"/>
      <w:szCs w:val="29"/>
    </w:rPr>
  </w:style>
  <w:style w:type="paragraph" w:styleId="Revision">
    <w:name w:val="Revision"/>
    <w:hidden/>
    <w:uiPriority w:val="99"/>
    <w:semiHidden/>
    <w:rsid w:val="00C857E1"/>
    <w:rPr>
      <w:rFonts w:asciiTheme="minorHAnsi" w:eastAsiaTheme="minorHAnsi" w:hAnsiTheme="minorHAnsi" w:cstheme="minorBidi"/>
      <w:sz w:val="22"/>
      <w:szCs w:val="36"/>
    </w:rPr>
  </w:style>
  <w:style w:type="character" w:styleId="UnresolvedMention">
    <w:name w:val="Unresolved Mention"/>
    <w:basedOn w:val="DefaultParagraphFont"/>
    <w:uiPriority w:val="99"/>
    <w:semiHidden/>
    <w:unhideWhenUsed/>
    <w:rsid w:val="00BC709C"/>
    <w:rPr>
      <w:color w:val="605E5C"/>
      <w:shd w:val="clear" w:color="auto" w:fill="E1DFDD"/>
    </w:rPr>
  </w:style>
  <w:style w:type="character" w:customStyle="1" w:styleId="immessageauthorwrap">
    <w:name w:val="im_message_author_wrap"/>
    <w:basedOn w:val="DefaultParagraphFont"/>
    <w:rsid w:val="00823002"/>
  </w:style>
  <w:style w:type="character" w:customStyle="1" w:styleId="copyonly">
    <w:name w:val="copyonly"/>
    <w:basedOn w:val="DefaultParagraphFont"/>
    <w:rsid w:val="00823002"/>
  </w:style>
  <w:style w:type="character" w:styleId="FollowedHyperlink">
    <w:name w:val="FollowedHyperlink"/>
    <w:basedOn w:val="DefaultParagraphFont"/>
    <w:uiPriority w:val="99"/>
    <w:semiHidden/>
    <w:unhideWhenUsed/>
    <w:rsid w:val="00E55B70"/>
    <w:rPr>
      <w:color w:val="800080" w:themeColor="followedHyperlink"/>
      <w:u w:val="single"/>
    </w:rPr>
  </w:style>
  <w:style w:type="paragraph" w:styleId="Header">
    <w:name w:val="header"/>
    <w:basedOn w:val="Normal"/>
    <w:link w:val="HeaderChar"/>
    <w:uiPriority w:val="99"/>
    <w:unhideWhenUsed/>
    <w:rsid w:val="00B4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9EF"/>
    <w:rPr>
      <w:rFonts w:asciiTheme="minorHAnsi" w:eastAsiaTheme="minorHAnsi" w:hAnsiTheme="minorHAnsi" w:cstheme="minorBidi"/>
      <w:sz w:val="22"/>
      <w:szCs w:val="36"/>
    </w:rPr>
  </w:style>
  <w:style w:type="paragraph" w:styleId="Footer">
    <w:name w:val="footer"/>
    <w:basedOn w:val="Normal"/>
    <w:link w:val="FooterChar"/>
    <w:uiPriority w:val="99"/>
    <w:unhideWhenUsed/>
    <w:rsid w:val="00B4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9EF"/>
    <w:rPr>
      <w:rFonts w:asciiTheme="minorHAnsi" w:eastAsiaTheme="minorHAnsi" w:hAnsiTheme="minorHAnsi" w:cstheme="minorBidi"/>
      <w:sz w:val="22"/>
      <w:szCs w:val="36"/>
    </w:rPr>
  </w:style>
  <w:style w:type="table" w:styleId="TableGrid">
    <w:name w:val="Table Grid"/>
    <w:basedOn w:val="TableNormal"/>
    <w:uiPriority w:val="59"/>
    <w:rsid w:val="0029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689">
      <w:bodyDiv w:val="1"/>
      <w:marLeft w:val="0"/>
      <w:marRight w:val="0"/>
      <w:marTop w:val="0"/>
      <w:marBottom w:val="0"/>
      <w:divBdr>
        <w:top w:val="none" w:sz="0" w:space="0" w:color="auto"/>
        <w:left w:val="none" w:sz="0" w:space="0" w:color="auto"/>
        <w:bottom w:val="none" w:sz="0" w:space="0" w:color="auto"/>
        <w:right w:val="none" w:sz="0" w:space="0" w:color="auto"/>
      </w:divBdr>
    </w:div>
    <w:div w:id="1176119388">
      <w:bodyDiv w:val="1"/>
      <w:marLeft w:val="0"/>
      <w:marRight w:val="0"/>
      <w:marTop w:val="0"/>
      <w:marBottom w:val="0"/>
      <w:divBdr>
        <w:top w:val="none" w:sz="0" w:space="0" w:color="auto"/>
        <w:left w:val="none" w:sz="0" w:space="0" w:color="auto"/>
        <w:bottom w:val="none" w:sz="0" w:space="0" w:color="auto"/>
        <w:right w:val="none" w:sz="0" w:space="0" w:color="auto"/>
      </w:divBdr>
      <w:divsChild>
        <w:div w:id="52851758">
          <w:marLeft w:val="0"/>
          <w:marRight w:val="0"/>
          <w:marTop w:val="0"/>
          <w:marBottom w:val="0"/>
          <w:divBdr>
            <w:top w:val="none" w:sz="0" w:space="0" w:color="auto"/>
            <w:left w:val="none" w:sz="0" w:space="0" w:color="auto"/>
            <w:bottom w:val="none" w:sz="0" w:space="0" w:color="auto"/>
            <w:right w:val="none" w:sz="0" w:space="0" w:color="auto"/>
          </w:divBdr>
          <w:divsChild>
            <w:div w:id="907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975">
      <w:bodyDiv w:val="1"/>
      <w:marLeft w:val="0"/>
      <w:marRight w:val="0"/>
      <w:marTop w:val="0"/>
      <w:marBottom w:val="0"/>
      <w:divBdr>
        <w:top w:val="none" w:sz="0" w:space="0" w:color="auto"/>
        <w:left w:val="none" w:sz="0" w:space="0" w:color="auto"/>
        <w:bottom w:val="none" w:sz="0" w:space="0" w:color="auto"/>
        <w:right w:val="none" w:sz="0" w:space="0" w:color="auto"/>
      </w:divBdr>
      <w:divsChild>
        <w:div w:id="1678387481">
          <w:marLeft w:val="0"/>
          <w:marRight w:val="0"/>
          <w:marTop w:val="0"/>
          <w:marBottom w:val="0"/>
          <w:divBdr>
            <w:top w:val="none" w:sz="0" w:space="0" w:color="auto"/>
            <w:left w:val="none" w:sz="0" w:space="0" w:color="auto"/>
            <w:bottom w:val="none" w:sz="0" w:space="0" w:color="auto"/>
            <w:right w:val="none" w:sz="0" w:space="0" w:color="auto"/>
          </w:divBdr>
          <w:divsChild>
            <w:div w:id="4001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EANMineAc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seanmineaction.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1C4E-29C8-42AB-83D3-DFB5A94A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1101</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dwi prameswari</dc:creator>
  <cp:keywords>Normal Template</cp:keywords>
  <dc:description/>
  <cp:lastModifiedBy>Will McLean</cp:lastModifiedBy>
  <cp:revision>7</cp:revision>
  <cp:lastPrinted>2019-02-21T07:33:00Z</cp:lastPrinted>
  <dcterms:created xsi:type="dcterms:W3CDTF">2019-02-21T07:17:00Z</dcterms:created>
  <dcterms:modified xsi:type="dcterms:W3CDTF">2019-02-21T08:17:00Z</dcterms:modified>
</cp:coreProperties>
</file>